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4784" w14:textId="77777777" w:rsidR="00511D42" w:rsidRPr="0022392C" w:rsidRDefault="00B50421" w:rsidP="0046635C">
      <w:pPr>
        <w:spacing w:after="0"/>
        <w:jc w:val="right"/>
      </w:pPr>
      <w:r w:rsidRPr="0022392C">
        <w:t xml:space="preserve">Ljubljana, </w:t>
      </w:r>
      <w:r w:rsidR="001A2301">
        <w:t>11</w:t>
      </w:r>
      <w:r w:rsidR="00511D42" w:rsidRPr="0022392C">
        <w:t xml:space="preserve">. </w:t>
      </w:r>
      <w:r w:rsidR="001A2301">
        <w:t>oktober</w:t>
      </w:r>
      <w:r w:rsidR="00511D42" w:rsidRPr="0022392C">
        <w:t xml:space="preserve"> 201</w:t>
      </w:r>
      <w:r w:rsidR="0025470E">
        <w:t>9</w:t>
      </w:r>
    </w:p>
    <w:p w14:paraId="254C842C" w14:textId="77777777" w:rsidR="00511D42" w:rsidRDefault="00511D42" w:rsidP="0046635C">
      <w:pPr>
        <w:spacing w:after="0"/>
        <w:rPr>
          <w:b/>
          <w:sz w:val="26"/>
          <w:szCs w:val="26"/>
        </w:rPr>
      </w:pPr>
    </w:p>
    <w:p w14:paraId="03775126" w14:textId="77777777" w:rsidR="0037748A" w:rsidRDefault="0037748A" w:rsidP="0046635C">
      <w:pPr>
        <w:spacing w:after="0"/>
        <w:rPr>
          <w:b/>
          <w:sz w:val="26"/>
          <w:szCs w:val="26"/>
        </w:rPr>
      </w:pPr>
    </w:p>
    <w:p w14:paraId="1370C505" w14:textId="77777777" w:rsidR="00814D41" w:rsidRPr="0093722D" w:rsidRDefault="0093722D" w:rsidP="00814D41">
      <w:pPr>
        <w:spacing w:after="0"/>
        <w:rPr>
          <w:b/>
          <w:sz w:val="28"/>
          <w:szCs w:val="28"/>
        </w:rPr>
      </w:pPr>
      <w:r>
        <w:rPr>
          <w:b/>
          <w:sz w:val="28"/>
          <w:szCs w:val="28"/>
        </w:rPr>
        <w:t xml:space="preserve">IZBRANE </w:t>
      </w:r>
      <w:r w:rsidRPr="0093722D">
        <w:rPr>
          <w:b/>
          <w:sz w:val="28"/>
          <w:szCs w:val="28"/>
        </w:rPr>
        <w:t>PLEČNIKOVE NEURESNIČENE VIZIJE ZA LJUBLJANO NA RAZSTAVI V PLEČNIKOVI HIŠI</w:t>
      </w:r>
    </w:p>
    <w:p w14:paraId="68431CB7" w14:textId="77777777" w:rsidR="00AC0398" w:rsidRPr="0022392C" w:rsidRDefault="00AC0398" w:rsidP="0046635C">
      <w:pPr>
        <w:spacing w:after="0"/>
      </w:pPr>
    </w:p>
    <w:p w14:paraId="71B198C1" w14:textId="77777777" w:rsidR="00E64871" w:rsidRPr="0022392C" w:rsidRDefault="001A2301" w:rsidP="0046635C">
      <w:pPr>
        <w:spacing w:after="0"/>
        <w:rPr>
          <w:b/>
        </w:rPr>
      </w:pPr>
      <w:r>
        <w:rPr>
          <w:b/>
        </w:rPr>
        <w:t>PLEČNIKOVI NEURESNIČENI PROJEKTI ZA LJUBLJANO</w:t>
      </w:r>
      <w:r w:rsidRPr="001A2301">
        <w:t>, občasna razstava</w:t>
      </w:r>
    </w:p>
    <w:p w14:paraId="453E231E" w14:textId="77777777" w:rsidR="00A77BBC" w:rsidRPr="0022392C" w:rsidRDefault="00D0698A" w:rsidP="0046635C">
      <w:pPr>
        <w:spacing w:after="0"/>
      </w:pPr>
      <w:r w:rsidRPr="0022392C">
        <w:t xml:space="preserve">Plečnikova hiša, </w:t>
      </w:r>
      <w:r w:rsidR="001A2301">
        <w:t>18</w:t>
      </w:r>
      <w:r w:rsidR="00B50421" w:rsidRPr="0022392C">
        <w:t xml:space="preserve">. </w:t>
      </w:r>
      <w:r w:rsidR="001A2301">
        <w:t>oktober 2019</w:t>
      </w:r>
      <w:r w:rsidR="00B50421" w:rsidRPr="0022392C">
        <w:t>–</w:t>
      </w:r>
      <w:r w:rsidR="001A2301">
        <w:t>26</w:t>
      </w:r>
      <w:r w:rsidR="00B50421" w:rsidRPr="0022392C">
        <w:t xml:space="preserve">. </w:t>
      </w:r>
      <w:r w:rsidR="001A2301">
        <w:t>januar</w:t>
      </w:r>
      <w:r w:rsidR="00B50421" w:rsidRPr="0022392C">
        <w:t xml:space="preserve"> 20</w:t>
      </w:r>
      <w:r w:rsidR="001A2301">
        <w:t>20</w:t>
      </w:r>
    </w:p>
    <w:p w14:paraId="7BD60B3D" w14:textId="77777777" w:rsidR="0046635C" w:rsidRPr="0022392C" w:rsidRDefault="0046635C" w:rsidP="0046635C">
      <w:pPr>
        <w:spacing w:after="0"/>
      </w:pPr>
    </w:p>
    <w:p w14:paraId="5D7A1F17" w14:textId="77777777" w:rsidR="00531FA8" w:rsidRPr="005E34D9" w:rsidRDefault="007F43C2" w:rsidP="00531FA8">
      <w:pPr>
        <w:spacing w:after="0"/>
        <w:rPr>
          <w:b/>
          <w:noProof/>
          <w:lang w:eastAsia="sl-SI"/>
        </w:rPr>
      </w:pPr>
      <w:r w:rsidRPr="007F43C2">
        <w:rPr>
          <w:b/>
          <w:noProof/>
          <w:lang w:eastAsia="sl-SI"/>
        </w:rPr>
        <w:drawing>
          <wp:anchor distT="0" distB="0" distL="114300" distR="114300" simplePos="0" relativeHeight="251658240" behindDoc="0" locked="0" layoutInCell="1" allowOverlap="1" wp14:anchorId="116E3E35" wp14:editId="4D554302">
            <wp:simplePos x="0" y="0"/>
            <wp:positionH relativeFrom="column">
              <wp:posOffset>-4445</wp:posOffset>
            </wp:positionH>
            <wp:positionV relativeFrom="paragraph">
              <wp:posOffset>2540</wp:posOffset>
            </wp:positionV>
            <wp:extent cx="3473512" cy="1954328"/>
            <wp:effectExtent l="0" t="0" r="0" b="8255"/>
            <wp:wrapSquare wrapText="bothSides"/>
            <wp:docPr id="2" name="Slika 2" descr="P:\Plečnikova hiša\OBČASNE RAZSTAVE\2019_4_NEURESNIČENI PROJEKTI\Renderji_©Nejc Bernik, ZRC SAZU\STARI RENDERJI\Zracna_vstop_2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ečnikova hiša\OBČASNE RAZSTAVE\2019_4_NEURESNIČENI PROJEKTI\Renderji_©Nejc Bernik, ZRC SAZU\STARI RENDERJI\Zracna_vstop_2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3512" cy="1954328"/>
                    </a:xfrm>
                    <a:prstGeom prst="rect">
                      <a:avLst/>
                    </a:prstGeom>
                    <a:noFill/>
                    <a:ln>
                      <a:noFill/>
                    </a:ln>
                  </pic:spPr>
                </pic:pic>
              </a:graphicData>
            </a:graphic>
          </wp:anchor>
        </w:drawing>
      </w:r>
      <w:r w:rsidR="00ED2BF2" w:rsidRPr="005E34D9">
        <w:rPr>
          <w:b/>
          <w:noProof/>
          <w:lang w:eastAsia="sl-SI"/>
        </w:rPr>
        <w:t>Razstavno leto 2019 v Plečnikovi hiši zaključujemo v petek, 18. oktobra, z odprtjem razstave 'Plečnikovi neuresničeni projekti za Ljubljano'. Razstava</w:t>
      </w:r>
      <w:r w:rsidR="00165E8F">
        <w:rPr>
          <w:b/>
          <w:noProof/>
          <w:lang w:eastAsia="sl-SI"/>
        </w:rPr>
        <w:t>, ki jo je vsebinsko pripravila kustosinja Ana Porok,</w:t>
      </w:r>
      <w:r w:rsidR="00ED2BF2" w:rsidRPr="005E34D9">
        <w:rPr>
          <w:b/>
          <w:noProof/>
          <w:lang w:eastAsia="sl-SI"/>
        </w:rPr>
        <w:t xml:space="preserve"> razkriva, kakšno bi bilo mesto, če bi Plečnik lahko uresničil svoje vizije za štiri velike ljubljanske projekte: </w:t>
      </w:r>
      <w:r w:rsidR="005E34D9">
        <w:rPr>
          <w:b/>
          <w:noProof/>
          <w:lang w:eastAsia="sl-SI"/>
        </w:rPr>
        <w:t>novo mestno hišo na Vodnikovem trgu ob Tržnicah</w:t>
      </w:r>
      <w:r w:rsidR="00ED2BF2" w:rsidRPr="005E34D9">
        <w:rPr>
          <w:b/>
          <w:noProof/>
          <w:lang w:eastAsia="sl-SI"/>
        </w:rPr>
        <w:t>, Mesarski most</w:t>
      </w:r>
      <w:r w:rsidR="00FD4DA2">
        <w:rPr>
          <w:b/>
          <w:noProof/>
          <w:lang w:eastAsia="sl-SI"/>
        </w:rPr>
        <w:t>, ki bi Tržnice povezal s Petkovškovim nabrežjem</w:t>
      </w:r>
      <w:r w:rsidR="00ED2BF2" w:rsidRPr="005E34D9">
        <w:rPr>
          <w:b/>
          <w:noProof/>
          <w:lang w:eastAsia="sl-SI"/>
        </w:rPr>
        <w:t>, parlament na grajskem hribu</w:t>
      </w:r>
      <w:r w:rsidR="005E34D9">
        <w:rPr>
          <w:b/>
          <w:noProof/>
          <w:lang w:eastAsia="sl-SI"/>
        </w:rPr>
        <w:t xml:space="preserve"> z monumentalnim dostopom </w:t>
      </w:r>
      <w:r w:rsidR="005E34D9" w:rsidRPr="005E34D9">
        <w:rPr>
          <w:b/>
          <w:noProof/>
          <w:lang w:eastAsia="sl-SI"/>
        </w:rPr>
        <w:t xml:space="preserve">na Grajski grič </w:t>
      </w:r>
      <w:r w:rsidR="005E34D9">
        <w:rPr>
          <w:b/>
          <w:noProof/>
          <w:lang w:eastAsia="sl-SI"/>
        </w:rPr>
        <w:t>v obliki</w:t>
      </w:r>
      <w:r w:rsidR="005E34D9" w:rsidRPr="005E34D9">
        <w:rPr>
          <w:b/>
          <w:noProof/>
          <w:lang w:eastAsia="sl-SI"/>
        </w:rPr>
        <w:t xml:space="preserve"> stopnišč</w:t>
      </w:r>
      <w:r w:rsidR="005E34D9">
        <w:rPr>
          <w:b/>
          <w:noProof/>
          <w:lang w:eastAsia="sl-SI"/>
        </w:rPr>
        <w:t>a</w:t>
      </w:r>
      <w:r w:rsidR="005E34D9" w:rsidRPr="005E34D9">
        <w:rPr>
          <w:b/>
          <w:noProof/>
          <w:lang w:eastAsia="sl-SI"/>
        </w:rPr>
        <w:t xml:space="preserve"> ob Magistratu</w:t>
      </w:r>
      <w:r w:rsidR="00ED2BF2" w:rsidRPr="005E34D9">
        <w:rPr>
          <w:b/>
          <w:noProof/>
          <w:lang w:eastAsia="sl-SI"/>
        </w:rPr>
        <w:t xml:space="preserve"> in </w:t>
      </w:r>
      <w:r w:rsidR="005E34D9" w:rsidRPr="005E34D9">
        <w:rPr>
          <w:b/>
          <w:noProof/>
          <w:lang w:eastAsia="sl-SI"/>
        </w:rPr>
        <w:t>izvirno zasnovano stavbo slovenskega parlamenta</w:t>
      </w:r>
      <w:r w:rsidR="00ED2BF2" w:rsidRPr="005E34D9">
        <w:rPr>
          <w:b/>
          <w:noProof/>
          <w:lang w:eastAsia="sl-SI"/>
        </w:rPr>
        <w:t xml:space="preserve"> </w:t>
      </w:r>
      <w:r w:rsidR="005E34D9">
        <w:rPr>
          <w:rFonts w:cstheme="minorHAnsi"/>
          <w:b/>
          <w:noProof/>
          <w:lang w:eastAsia="sl-SI"/>
        </w:rPr>
        <w:t xml:space="preserve">‒ </w:t>
      </w:r>
      <w:r w:rsidR="005E34D9" w:rsidRPr="005E34D9">
        <w:rPr>
          <w:b/>
          <w:noProof/>
          <w:lang w:eastAsia="sl-SI"/>
        </w:rPr>
        <w:t>Katedralo svobode</w:t>
      </w:r>
      <w:r w:rsidR="005E34D9">
        <w:rPr>
          <w:b/>
          <w:noProof/>
          <w:lang w:eastAsia="sl-SI"/>
        </w:rPr>
        <w:t xml:space="preserve"> </w:t>
      </w:r>
      <w:r w:rsidR="00ED2BF2" w:rsidRPr="005E34D9">
        <w:rPr>
          <w:b/>
          <w:noProof/>
          <w:lang w:eastAsia="sl-SI"/>
        </w:rPr>
        <w:t>v parku Tivoli.</w:t>
      </w:r>
      <w:r w:rsidR="00FD4DA2">
        <w:rPr>
          <w:b/>
          <w:noProof/>
          <w:lang w:eastAsia="sl-SI"/>
        </w:rPr>
        <w:t xml:space="preserve"> Poleg arhivskih načrtov iz Plečnikove zbirke bo razstava na ogled postavila tudi sodobne </w:t>
      </w:r>
      <w:r w:rsidR="006021AE">
        <w:rPr>
          <w:b/>
          <w:noProof/>
          <w:lang w:eastAsia="sl-SI"/>
        </w:rPr>
        <w:t xml:space="preserve">arhitekturne izrise, </w:t>
      </w:r>
      <w:r w:rsidR="006021AE" w:rsidRPr="006021AE">
        <w:rPr>
          <w:b/>
          <w:i/>
          <w:noProof/>
          <w:lang w:eastAsia="sl-SI"/>
        </w:rPr>
        <w:t>renderje</w:t>
      </w:r>
      <w:r w:rsidR="006021AE">
        <w:rPr>
          <w:b/>
          <w:noProof/>
          <w:lang w:eastAsia="sl-SI"/>
        </w:rPr>
        <w:t>, vseh štirih Plečnikovih neuresničenih projektov za Ljublj</w:t>
      </w:r>
      <w:r w:rsidR="00165E8F">
        <w:rPr>
          <w:b/>
          <w:noProof/>
          <w:lang w:eastAsia="sl-SI"/>
        </w:rPr>
        <w:t>ano</w:t>
      </w:r>
      <w:r w:rsidR="00531FA8">
        <w:rPr>
          <w:b/>
          <w:noProof/>
          <w:lang w:eastAsia="sl-SI"/>
        </w:rPr>
        <w:t xml:space="preserve"> </w:t>
      </w:r>
      <w:r w:rsidR="00165E8F">
        <w:rPr>
          <w:b/>
          <w:noProof/>
          <w:lang w:eastAsia="sl-SI"/>
        </w:rPr>
        <w:t>ter dve maketi, natisnjeni v</w:t>
      </w:r>
      <w:r w:rsidR="006021AE">
        <w:rPr>
          <w:b/>
          <w:noProof/>
          <w:lang w:eastAsia="sl-SI"/>
        </w:rPr>
        <w:t xml:space="preserve"> 3D </w:t>
      </w:r>
      <w:r w:rsidR="00165E8F">
        <w:rPr>
          <w:b/>
          <w:noProof/>
          <w:lang w:eastAsia="sl-SI"/>
        </w:rPr>
        <w:t>tehniki</w:t>
      </w:r>
      <w:r w:rsidR="006021AE">
        <w:rPr>
          <w:b/>
          <w:noProof/>
          <w:lang w:eastAsia="sl-SI"/>
        </w:rPr>
        <w:t xml:space="preserve">: maketo parlamenta na </w:t>
      </w:r>
      <w:r w:rsidR="00165E8F">
        <w:rPr>
          <w:b/>
          <w:noProof/>
          <w:lang w:eastAsia="sl-SI"/>
        </w:rPr>
        <w:t xml:space="preserve">Grajskem griču z monumentalnim stopniščem in maketo </w:t>
      </w:r>
      <w:r w:rsidR="007F0900">
        <w:rPr>
          <w:b/>
          <w:noProof/>
          <w:lang w:eastAsia="sl-SI"/>
        </w:rPr>
        <w:t>fasade novega magistrata na Vodnikovem trgu</w:t>
      </w:r>
      <w:r w:rsidR="00165E8F">
        <w:rPr>
          <w:b/>
          <w:noProof/>
          <w:lang w:eastAsia="sl-SI"/>
        </w:rPr>
        <w:t>.</w:t>
      </w:r>
      <w:r w:rsidR="00531FA8">
        <w:rPr>
          <w:b/>
          <w:noProof/>
          <w:lang w:eastAsia="sl-SI"/>
        </w:rPr>
        <w:t xml:space="preserve"> Ob razstavi bo potekalo nekaj poglobljenih vodstev s strokovnjaki, v januarju 2020 pa bo izšel tudi razstavni katalog.</w:t>
      </w:r>
    </w:p>
    <w:p w14:paraId="31079FFB" w14:textId="77777777" w:rsidR="00D0698A" w:rsidRPr="0022392C"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4F9565C9" w14:textId="77777777" w:rsidTr="0027472E">
        <w:tc>
          <w:tcPr>
            <w:tcW w:w="9062" w:type="dxa"/>
          </w:tcPr>
          <w:p w14:paraId="0C9125DF" w14:textId="77777777" w:rsidR="0027472E" w:rsidRPr="0022392C" w:rsidRDefault="0027472E" w:rsidP="0046635C">
            <w:pPr>
              <w:rPr>
                <w:b/>
                <w:bCs/>
                <w:iCs/>
                <w:noProof/>
                <w:lang w:eastAsia="sl-SI"/>
              </w:rPr>
            </w:pPr>
          </w:p>
          <w:p w14:paraId="37668CA4" w14:textId="77777777" w:rsidR="00B75BDD" w:rsidRPr="0022392C" w:rsidRDefault="001A2301" w:rsidP="0046635C">
            <w:pPr>
              <w:rPr>
                <w:b/>
                <w:bCs/>
                <w:iCs/>
                <w:noProof/>
                <w:lang w:eastAsia="sl-SI"/>
              </w:rPr>
            </w:pPr>
            <w:r>
              <w:rPr>
                <w:b/>
                <w:bCs/>
                <w:iCs/>
                <w:noProof/>
                <w:lang w:eastAsia="sl-SI"/>
              </w:rPr>
              <w:t>petek</w:t>
            </w:r>
            <w:r w:rsidR="00B75BDD" w:rsidRPr="0022392C">
              <w:rPr>
                <w:b/>
                <w:bCs/>
                <w:iCs/>
                <w:noProof/>
                <w:lang w:eastAsia="sl-SI"/>
              </w:rPr>
              <w:t xml:space="preserve">, </w:t>
            </w:r>
            <w:r>
              <w:rPr>
                <w:b/>
                <w:bCs/>
                <w:iCs/>
                <w:noProof/>
                <w:lang w:eastAsia="sl-SI"/>
              </w:rPr>
              <w:t>18</w:t>
            </w:r>
            <w:r w:rsidR="00B75BDD" w:rsidRPr="0022392C">
              <w:rPr>
                <w:b/>
                <w:bCs/>
                <w:iCs/>
                <w:noProof/>
                <w:lang w:eastAsia="sl-SI"/>
              </w:rPr>
              <w:t xml:space="preserve">. </w:t>
            </w:r>
            <w:r>
              <w:rPr>
                <w:b/>
                <w:bCs/>
                <w:iCs/>
                <w:noProof/>
                <w:lang w:eastAsia="sl-SI"/>
              </w:rPr>
              <w:t>oktober</w:t>
            </w:r>
            <w:r w:rsidR="00B75BDD" w:rsidRPr="0022392C">
              <w:rPr>
                <w:b/>
                <w:bCs/>
                <w:iCs/>
                <w:noProof/>
                <w:lang w:eastAsia="sl-SI"/>
              </w:rPr>
              <w:t xml:space="preserve">, </w:t>
            </w:r>
            <w:r w:rsidR="001D73D1" w:rsidRPr="0022392C">
              <w:rPr>
                <w:b/>
                <w:bCs/>
                <w:iCs/>
                <w:noProof/>
                <w:lang w:eastAsia="sl-SI"/>
              </w:rPr>
              <w:t>ob 1</w:t>
            </w:r>
            <w:r>
              <w:rPr>
                <w:b/>
                <w:bCs/>
                <w:iCs/>
                <w:noProof/>
                <w:lang w:eastAsia="sl-SI"/>
              </w:rPr>
              <w:t>3:</w:t>
            </w:r>
            <w:r w:rsidR="00B75BDD" w:rsidRPr="0022392C">
              <w:rPr>
                <w:b/>
                <w:bCs/>
                <w:iCs/>
                <w:noProof/>
                <w:lang w:eastAsia="sl-SI"/>
              </w:rPr>
              <w:t>00</w:t>
            </w:r>
          </w:p>
          <w:p w14:paraId="742E44FE" w14:textId="77777777" w:rsidR="00B0787E" w:rsidRPr="0022392C" w:rsidRDefault="001D73D1" w:rsidP="0046635C">
            <w:pPr>
              <w:rPr>
                <w:bCs/>
                <w:iCs/>
                <w:noProof/>
                <w:lang w:eastAsia="sl-SI"/>
              </w:rPr>
            </w:pPr>
            <w:r w:rsidRPr="0022392C">
              <w:rPr>
                <w:bCs/>
                <w:iCs/>
                <w:noProof/>
                <w:lang w:eastAsia="sl-SI"/>
              </w:rPr>
              <w:t xml:space="preserve">odprtje razstave </w:t>
            </w:r>
            <w:r w:rsidR="001A2301">
              <w:rPr>
                <w:bCs/>
                <w:i/>
                <w:iCs/>
                <w:noProof/>
                <w:lang w:eastAsia="sl-SI"/>
              </w:rPr>
              <w:t>Plečnikovi neuresničeni projekti za Ljubljano</w:t>
            </w:r>
          </w:p>
          <w:p w14:paraId="2E19C72D" w14:textId="77777777" w:rsidR="0027472E" w:rsidRDefault="0027472E" w:rsidP="0025470E">
            <w:pPr>
              <w:rPr>
                <w:bCs/>
                <w:noProof/>
                <w:lang w:eastAsia="sl-SI"/>
              </w:rPr>
            </w:pPr>
          </w:p>
          <w:p w14:paraId="2DFAC96A" w14:textId="77777777" w:rsidR="0037748A" w:rsidRDefault="001A2301" w:rsidP="0025470E">
            <w:pPr>
              <w:rPr>
                <w:b/>
                <w:bCs/>
                <w:noProof/>
                <w:lang w:eastAsia="sl-SI"/>
              </w:rPr>
            </w:pPr>
            <w:r>
              <w:rPr>
                <w:b/>
                <w:bCs/>
                <w:noProof/>
                <w:lang w:eastAsia="sl-SI"/>
              </w:rPr>
              <w:t>sreda</w:t>
            </w:r>
            <w:r w:rsidR="0037748A" w:rsidRPr="0037748A">
              <w:rPr>
                <w:b/>
                <w:bCs/>
                <w:noProof/>
                <w:lang w:eastAsia="sl-SI"/>
              </w:rPr>
              <w:t xml:space="preserve">, </w:t>
            </w:r>
            <w:r>
              <w:rPr>
                <w:b/>
                <w:bCs/>
                <w:noProof/>
                <w:lang w:eastAsia="sl-SI"/>
              </w:rPr>
              <w:t>23</w:t>
            </w:r>
            <w:r w:rsidR="0037748A" w:rsidRPr="0037748A">
              <w:rPr>
                <w:b/>
                <w:bCs/>
                <w:noProof/>
                <w:lang w:eastAsia="sl-SI"/>
              </w:rPr>
              <w:t xml:space="preserve">. </w:t>
            </w:r>
            <w:r>
              <w:rPr>
                <w:b/>
                <w:bCs/>
                <w:noProof/>
                <w:lang w:eastAsia="sl-SI"/>
              </w:rPr>
              <w:t>oktober</w:t>
            </w:r>
            <w:r w:rsidR="0037748A" w:rsidRPr="0037748A">
              <w:rPr>
                <w:b/>
                <w:bCs/>
                <w:noProof/>
                <w:lang w:eastAsia="sl-SI"/>
              </w:rPr>
              <w:t xml:space="preserve">, </w:t>
            </w:r>
            <w:r>
              <w:rPr>
                <w:b/>
                <w:bCs/>
                <w:noProof/>
                <w:lang w:eastAsia="sl-SI"/>
              </w:rPr>
              <w:t>ob 17:00</w:t>
            </w:r>
          </w:p>
          <w:p w14:paraId="090DA69A" w14:textId="77777777" w:rsidR="001A2301" w:rsidRPr="001A2301" w:rsidRDefault="001A2301" w:rsidP="0025470E">
            <w:pPr>
              <w:rPr>
                <w:bCs/>
                <w:noProof/>
                <w:lang w:eastAsia="sl-SI"/>
              </w:rPr>
            </w:pPr>
            <w:r>
              <w:rPr>
                <w:bCs/>
                <w:noProof/>
                <w:lang w:eastAsia="sl-SI"/>
              </w:rPr>
              <w:t>prvo vodstvo po razstavi s kustosinjo Ano Porok</w:t>
            </w:r>
          </w:p>
          <w:p w14:paraId="6BBD132C" w14:textId="77777777" w:rsidR="0037748A" w:rsidRPr="0022392C" w:rsidRDefault="0037748A" w:rsidP="0025470E">
            <w:pPr>
              <w:rPr>
                <w:bCs/>
                <w:noProof/>
                <w:lang w:eastAsia="sl-SI"/>
              </w:rPr>
            </w:pPr>
          </w:p>
        </w:tc>
      </w:tr>
    </w:tbl>
    <w:p w14:paraId="316EB1F4" w14:textId="77777777" w:rsidR="0027472E" w:rsidRDefault="0027472E" w:rsidP="0046635C">
      <w:pPr>
        <w:spacing w:after="0"/>
        <w:rPr>
          <w:b/>
          <w:bCs/>
          <w:noProof/>
          <w:lang w:eastAsia="sl-SI"/>
        </w:rPr>
      </w:pPr>
    </w:p>
    <w:p w14:paraId="7EADA09F" w14:textId="51A716B4" w:rsidR="00997431" w:rsidRDefault="00997431" w:rsidP="00997431">
      <w:r w:rsidRPr="001D739F">
        <w:t>Plečnikovi neuresničeni projekti za Ljubljano so eno manj znanih poglavij umetnikovega snovanja, s tem povezani raznoliki načrti pa razkrivajo arhitektove v veliki meri neizpolnjene sanje o nacionalni prestolnici Slovencev.</w:t>
      </w:r>
      <w:r w:rsidR="007F59D4" w:rsidRPr="001D739F">
        <w:t xml:space="preserve"> </w:t>
      </w:r>
      <w:r w:rsidR="007F59D4" w:rsidRPr="001D739F">
        <w:rPr>
          <w:i/>
        </w:rPr>
        <w:t>»</w:t>
      </w:r>
      <w:r w:rsidR="00BC4A23" w:rsidRPr="001D739F">
        <w:rPr>
          <w:i/>
        </w:rPr>
        <w:t xml:space="preserve">Plečnik </w:t>
      </w:r>
      <w:r w:rsidR="00332440" w:rsidRPr="001D739F">
        <w:rPr>
          <w:i/>
        </w:rPr>
        <w:t xml:space="preserve">je v svojem ustvarjalnem opusu zasnoval več kot dvajset projektov </w:t>
      </w:r>
      <w:r w:rsidR="00BC4A23" w:rsidRPr="001D739F">
        <w:rPr>
          <w:i/>
        </w:rPr>
        <w:t>za Ljubljano, ki niso bili uresničeni, na tej razs</w:t>
      </w:r>
      <w:r w:rsidR="00332440" w:rsidRPr="001D739F">
        <w:rPr>
          <w:i/>
        </w:rPr>
        <w:t xml:space="preserve">tavi pa se osredotočamo na </w:t>
      </w:r>
      <w:r w:rsidR="00BC4A23" w:rsidRPr="001D739F">
        <w:rPr>
          <w:i/>
        </w:rPr>
        <w:t>štiri</w:t>
      </w:r>
      <w:r w:rsidR="00332440" w:rsidRPr="001D739F">
        <w:t xml:space="preserve">: </w:t>
      </w:r>
      <w:r w:rsidR="00332440" w:rsidRPr="001D739F">
        <w:rPr>
          <w:i/>
        </w:rPr>
        <w:t xml:space="preserve">novo mestno hišo, Mesarski most, parlament na grajskem hribu in Katedralo svobode v parku Tivoli. Veseli </w:t>
      </w:r>
      <w:r w:rsidR="00BC4A23" w:rsidRPr="001D739F">
        <w:rPr>
          <w:i/>
        </w:rPr>
        <w:t xml:space="preserve">nas, da je bila razstava priložnost za sodelovanje z delu predanimi strokovnjaki: arhitektom Nejcem Bernikom z </w:t>
      </w:r>
      <w:r w:rsidR="00BC4A23" w:rsidRPr="001D739F">
        <w:rPr>
          <w:i/>
        </w:rPr>
        <w:lastRenderedPageBreak/>
        <w:t>Umetnostnozgodovinskega inštituta Franceta Steleta ZRC SAZU ter diplomantko magistrskega študija Anjo Škerjanc z Oddelka za tekstilstvo, grafiko in oblikovanje Katedre za informacijsko in grafično tehnologijo Naravoslovnotehniške fakultete v Ljubljani,«</w:t>
      </w:r>
      <w:r w:rsidR="00BC4A23" w:rsidRPr="001D739F">
        <w:t xml:space="preserve"> je o razstavnem konceptu</w:t>
      </w:r>
      <w:r w:rsidR="0093722D" w:rsidRPr="001D739F">
        <w:t xml:space="preserve"> in pomembni sodobni dopolnitvi razstave</w:t>
      </w:r>
      <w:r w:rsidR="00BC4A23" w:rsidRPr="001D739F">
        <w:t xml:space="preserve"> povedala avtorica besedil, kustosinja </w:t>
      </w:r>
      <w:r w:rsidR="00BC4A23" w:rsidRPr="001D739F">
        <w:rPr>
          <w:b/>
        </w:rPr>
        <w:t>Ana Porok</w:t>
      </w:r>
      <w:r w:rsidR="00BC4A23" w:rsidRPr="001D739F">
        <w:t>.</w:t>
      </w:r>
    </w:p>
    <w:p w14:paraId="65F802CC" w14:textId="77777777" w:rsidR="00997431" w:rsidRDefault="002E3B31" w:rsidP="002E3B31">
      <w:pPr>
        <w:pStyle w:val="Standard"/>
      </w:pPr>
      <w:r w:rsidRPr="000B3BAD">
        <w:t xml:space="preserve">Dragocen vpogled v to, kakšno podobo bi danes imela Ljubljana, če bi bile uresničene izbrane štiri Plečnikove zamisli, je ponudil arhitekt </w:t>
      </w:r>
      <w:r w:rsidRPr="000B3BAD">
        <w:rPr>
          <w:b/>
        </w:rPr>
        <w:t>Nejc Bernik, ZRC SAZU UIFS</w:t>
      </w:r>
      <w:r w:rsidRPr="000B3BAD">
        <w:t xml:space="preserve">, ki je pripravil nabor sodobnih 3D vizualizacij ter pri tem izpostavil: </w:t>
      </w:r>
      <w:r w:rsidRPr="000B3BAD">
        <w:rPr>
          <w:i/>
        </w:rPr>
        <w:t xml:space="preserve">»O projektih arhitekta Jožeta Plečnika za Ljubljano je bilo že veliko napisanega. Vendar predvsem o njegovih izvedenih delih, manj pa o številnih načrtih, ki realizacije iz takšnega ali drugačnega razloga niso dočakali. Nekateri od teh projektov so še danes videti drzne ali celo predrzne vizije. S pomočjo sodobne tehnologije si je mogoče tudi stavbe, ki so ostale na papirju, ogledati skoraj tako, kot če bi bile v resnici zgrajene. </w:t>
      </w:r>
      <w:r w:rsidR="00422373">
        <w:rPr>
          <w:i/>
        </w:rPr>
        <w:t>In prav pri 3D vizualizaciji izbranih Plečnikovih projektov se nam najlepše pokaže vsa kompleksnost njegovih vizij</w:t>
      </w:r>
      <w:r w:rsidRPr="000B3BAD">
        <w:rPr>
          <w:i/>
        </w:rPr>
        <w:t>.</w:t>
      </w:r>
      <w:r w:rsidR="000B3BAD" w:rsidRPr="000B3BAD">
        <w:rPr>
          <w:i/>
        </w:rPr>
        <w:t>«</w:t>
      </w:r>
    </w:p>
    <w:p w14:paraId="769042DE" w14:textId="77777777" w:rsidR="00F81970" w:rsidRDefault="00F81970" w:rsidP="002E3B31">
      <w:pPr>
        <w:pStyle w:val="Standard"/>
      </w:pPr>
      <w:r>
        <w:t>Razstava bo poleg sodobnih 3D vizualizacij</w:t>
      </w:r>
      <w:r w:rsidR="00A978FF">
        <w:t xml:space="preserve">, </w:t>
      </w:r>
      <w:proofErr w:type="spellStart"/>
      <w:r w:rsidR="00A978FF" w:rsidRPr="00A978FF">
        <w:rPr>
          <w:i/>
        </w:rPr>
        <w:t>renderjev</w:t>
      </w:r>
      <w:proofErr w:type="spellEnd"/>
      <w:r w:rsidR="00A978FF">
        <w:t>,</w:t>
      </w:r>
      <w:r>
        <w:t xml:space="preserve"> predstavila </w:t>
      </w:r>
      <w:r w:rsidR="00A978FF">
        <w:t>še</w:t>
      </w:r>
      <w:r>
        <w:t xml:space="preserve"> izbor reprodukcij Plečnikovih načrtov za izbrane štiri projekte iz Plečnikove zbirke, </w:t>
      </w:r>
      <w:r w:rsidR="007B203D">
        <w:t xml:space="preserve">obiskovalci pa si bodo lahko ogledali tudi dve maketi, natisnjeni v 3D tehniki. </w:t>
      </w:r>
      <w:r w:rsidR="007B203D" w:rsidRPr="007B203D">
        <w:rPr>
          <w:b/>
        </w:rPr>
        <w:t>Maketo fasade novega magistrata na Vodnikovem trgu</w:t>
      </w:r>
      <w:r w:rsidR="007B203D">
        <w:t xml:space="preserve"> je posebej za to razstavo pripravila </w:t>
      </w:r>
      <w:r w:rsidR="007B203D" w:rsidRPr="007B203D">
        <w:t>diplomantk</w:t>
      </w:r>
      <w:r w:rsidR="007B203D">
        <w:t xml:space="preserve">a magistrskega študija </w:t>
      </w:r>
      <w:r w:rsidR="007B203D" w:rsidRPr="007B203D">
        <w:rPr>
          <w:b/>
        </w:rPr>
        <w:t>Anja Škerjanc</w:t>
      </w:r>
      <w:r w:rsidR="007B203D" w:rsidRPr="007B203D">
        <w:t xml:space="preserve"> z mentorico prof. dr. Dejo Muck</w:t>
      </w:r>
      <w:r w:rsidR="007B203D">
        <w:t xml:space="preserve"> z Naravoslovnotehniške fakultete, </w:t>
      </w:r>
      <w:r w:rsidR="007B203D" w:rsidRPr="007B203D">
        <w:rPr>
          <w:b/>
        </w:rPr>
        <w:t>maketa parlamenta na Grajskem griču z monumentalnim stopniščem</w:t>
      </w:r>
      <w:r w:rsidR="007B203D">
        <w:t xml:space="preserve"> pa je bila na ogled že v Plečnikovem letu 2017 na razstavi </w:t>
      </w:r>
      <w:r w:rsidR="007B203D" w:rsidRPr="007B203D">
        <w:rPr>
          <w:i/>
        </w:rPr>
        <w:t>Plečnik nad mestom</w:t>
      </w:r>
      <w:r w:rsidR="007B203D">
        <w:t xml:space="preserve"> na Ljubljanskem gradu.</w:t>
      </w:r>
    </w:p>
    <w:p w14:paraId="17623B08" w14:textId="41C93BDC" w:rsidR="007B203D" w:rsidRPr="00F81970" w:rsidRDefault="001A177E" w:rsidP="002E3B31">
      <w:pPr>
        <w:pStyle w:val="Standard"/>
      </w:pPr>
      <w:r>
        <w:t xml:space="preserve">Ob razstavi bo na obletnico Plečnikovega rojstnega dne v januarju 2020 izšel tudi </w:t>
      </w:r>
      <w:r w:rsidRPr="001A177E">
        <w:t>katalog</w:t>
      </w:r>
      <w:r>
        <w:t>, s katerim v Plečnikovi hiši nadaljujejo s predstavljanjem bogate Plečnikove dediščine, ki jo hranijo v Plečnikovi zbirki MGML.</w:t>
      </w:r>
      <w:r w:rsidR="00332440" w:rsidRPr="001A177E">
        <w:t xml:space="preserve"> </w:t>
      </w:r>
      <w:r>
        <w:t>B</w:t>
      </w:r>
      <w:r w:rsidR="00332440" w:rsidRPr="001A177E">
        <w:t>ralci</w:t>
      </w:r>
      <w:r>
        <w:t xml:space="preserve"> se bodo v </w:t>
      </w:r>
      <w:r w:rsidRPr="001A177E">
        <w:rPr>
          <w:b/>
        </w:rPr>
        <w:t>razstavnem katalogu</w:t>
      </w:r>
      <w:r w:rsidR="00332440" w:rsidRPr="001A177E">
        <w:t xml:space="preserve"> </w:t>
      </w:r>
      <w:r w:rsidR="00155FDE" w:rsidRPr="001A177E">
        <w:t xml:space="preserve">lahko </w:t>
      </w:r>
      <w:r w:rsidR="00332440" w:rsidRPr="001A177E">
        <w:t>podrob</w:t>
      </w:r>
      <w:r w:rsidR="00155FDE" w:rsidRPr="001A177E">
        <w:t>n</w:t>
      </w:r>
      <w:r w:rsidR="00332440" w:rsidRPr="001A177E">
        <w:t xml:space="preserve">eje seznanili z okoliščinami, ki so botrovale </w:t>
      </w:r>
      <w:proofErr w:type="spellStart"/>
      <w:r w:rsidR="00332440" w:rsidRPr="001A177E">
        <w:t>neuresnič</w:t>
      </w:r>
      <w:r w:rsidR="00155FDE" w:rsidRPr="001A177E">
        <w:t>i</w:t>
      </w:r>
      <w:r w:rsidR="00332440" w:rsidRPr="001A177E">
        <w:t>tvi</w:t>
      </w:r>
      <w:proofErr w:type="spellEnd"/>
      <w:r w:rsidR="00155FDE" w:rsidRPr="001A177E">
        <w:t xml:space="preserve"> </w:t>
      </w:r>
      <w:r>
        <w:t xml:space="preserve">izbranih Plečnikovih ljubljanskih </w:t>
      </w:r>
      <w:r w:rsidR="00155FDE" w:rsidRPr="001A177E">
        <w:t>projektov, v njem pa bodo reproducirani tudi Plečnikovi originalni načrti ter sodobni arhitekturni izrisi projektov, ki nam kažejo njihovo umestitev v mestno tkivo.</w:t>
      </w:r>
    </w:p>
    <w:p w14:paraId="2E7F6977" w14:textId="77777777" w:rsidR="009E320F" w:rsidRPr="0093722D" w:rsidRDefault="009E320F" w:rsidP="0046635C">
      <w:pPr>
        <w:spacing w:after="0"/>
        <w:rPr>
          <w:bCs/>
          <w:noProof/>
          <w:lang w:eastAsia="sl-SI"/>
        </w:rPr>
      </w:pPr>
      <w:r w:rsidRPr="0093722D">
        <w:rPr>
          <w:bCs/>
          <w:noProof/>
          <w:lang w:eastAsia="sl-SI"/>
        </w:rPr>
        <w:t xml:space="preserve">Odprtje razstave </w:t>
      </w:r>
      <w:r w:rsidR="0093722D" w:rsidRPr="0093722D">
        <w:rPr>
          <w:bCs/>
          <w:i/>
          <w:noProof/>
          <w:lang w:eastAsia="sl-SI"/>
        </w:rPr>
        <w:t>Plečnikovi neuresničeni projekti za Ljubljano</w:t>
      </w:r>
      <w:r w:rsidR="00ED5E3B" w:rsidRPr="0093722D">
        <w:rPr>
          <w:bCs/>
          <w:noProof/>
          <w:lang w:eastAsia="sl-SI"/>
        </w:rPr>
        <w:t xml:space="preserve"> </w:t>
      </w:r>
      <w:r w:rsidRPr="0093722D">
        <w:rPr>
          <w:bCs/>
          <w:noProof/>
          <w:lang w:eastAsia="sl-SI"/>
        </w:rPr>
        <w:t xml:space="preserve">v </w:t>
      </w:r>
      <w:r w:rsidR="0093722D" w:rsidRPr="0093722D">
        <w:rPr>
          <w:bCs/>
          <w:noProof/>
          <w:lang w:eastAsia="sl-SI"/>
        </w:rPr>
        <w:t>petek</w:t>
      </w:r>
      <w:r w:rsidRPr="0093722D">
        <w:rPr>
          <w:bCs/>
          <w:noProof/>
          <w:lang w:eastAsia="sl-SI"/>
        </w:rPr>
        <w:t xml:space="preserve">, </w:t>
      </w:r>
      <w:r w:rsidR="0093722D" w:rsidRPr="0093722D">
        <w:rPr>
          <w:bCs/>
          <w:noProof/>
          <w:lang w:eastAsia="sl-SI"/>
        </w:rPr>
        <w:t>18</w:t>
      </w:r>
      <w:r w:rsidRPr="0093722D">
        <w:rPr>
          <w:bCs/>
          <w:noProof/>
          <w:lang w:eastAsia="sl-SI"/>
        </w:rPr>
        <w:t xml:space="preserve">. </w:t>
      </w:r>
      <w:r w:rsidR="0093722D" w:rsidRPr="0093722D">
        <w:rPr>
          <w:bCs/>
          <w:noProof/>
          <w:lang w:eastAsia="sl-SI"/>
        </w:rPr>
        <w:t>oktobra</w:t>
      </w:r>
      <w:r w:rsidR="00ED5E3B" w:rsidRPr="0093722D">
        <w:rPr>
          <w:bCs/>
          <w:noProof/>
          <w:lang w:eastAsia="sl-SI"/>
        </w:rPr>
        <w:t>, ob 1</w:t>
      </w:r>
      <w:r w:rsidR="0093722D" w:rsidRPr="0093722D">
        <w:rPr>
          <w:bCs/>
          <w:noProof/>
          <w:lang w:eastAsia="sl-SI"/>
        </w:rPr>
        <w:t>3:</w:t>
      </w:r>
      <w:r w:rsidRPr="0093722D">
        <w:rPr>
          <w:bCs/>
          <w:noProof/>
          <w:lang w:eastAsia="sl-SI"/>
        </w:rPr>
        <w:t xml:space="preserve">00 bodo z nagovori pospremili </w:t>
      </w:r>
      <w:r w:rsidR="0093722D" w:rsidRPr="0093722D">
        <w:rPr>
          <w:bCs/>
          <w:noProof/>
          <w:lang w:eastAsia="sl-SI"/>
        </w:rPr>
        <w:t>dr. Oto Luthar, direktor ZRC SAZU in predstojnik UIFS ZRC SAZU, Blaž Peršin, direktor Muzeja in galerij mesta Ljubljane, in Ana Porok, kustosinja Plečnikove hiše</w:t>
      </w:r>
      <w:r w:rsidRPr="0093722D">
        <w:rPr>
          <w:bCs/>
          <w:noProof/>
          <w:lang w:eastAsia="sl-SI"/>
        </w:rPr>
        <w:t>.</w:t>
      </w:r>
    </w:p>
    <w:p w14:paraId="68FDBF9D" w14:textId="2F4EF937" w:rsidR="00D62814" w:rsidRDefault="00D62814" w:rsidP="0046635C">
      <w:pPr>
        <w:spacing w:after="0"/>
        <w:rPr>
          <w:bCs/>
          <w:noProof/>
          <w:lang w:eastAsia="sl-SI"/>
        </w:rPr>
      </w:pPr>
    </w:p>
    <w:p w14:paraId="03BB6F27" w14:textId="77777777" w:rsidR="00137963" w:rsidRPr="0022392C" w:rsidRDefault="00137963" w:rsidP="0046635C">
      <w:pPr>
        <w:spacing w:after="0"/>
        <w:rPr>
          <w:bCs/>
          <w:noProof/>
          <w:lang w:eastAsia="sl-SI"/>
        </w:rPr>
      </w:pPr>
    </w:p>
    <w:p w14:paraId="25086CDC" w14:textId="77777777" w:rsidR="00CD3A24" w:rsidRPr="0022392C" w:rsidRDefault="001C65C2" w:rsidP="0046635C">
      <w:pPr>
        <w:spacing w:after="0"/>
        <w:rPr>
          <w:b/>
        </w:rPr>
      </w:pPr>
      <w:r w:rsidRPr="0022392C">
        <w:rPr>
          <w:b/>
        </w:rPr>
        <w:t>SPREMLJEVALNI PROGRAM RAZSTAVE</w:t>
      </w:r>
    </w:p>
    <w:p w14:paraId="4F44E899" w14:textId="77777777" w:rsidR="003A71EC" w:rsidRPr="003A71EC" w:rsidRDefault="003A71EC" w:rsidP="003A71EC">
      <w:pPr>
        <w:spacing w:after="0"/>
      </w:pPr>
      <w:r w:rsidRPr="003A71EC">
        <w:t>23. 10. 2019 ob 17:00</w:t>
      </w:r>
    </w:p>
    <w:p w14:paraId="219C03A9" w14:textId="77777777" w:rsidR="003A71EC" w:rsidRPr="003A71EC" w:rsidRDefault="003A71EC" w:rsidP="003A71EC">
      <w:pPr>
        <w:spacing w:after="0"/>
      </w:pPr>
      <w:r w:rsidRPr="003A71EC">
        <w:rPr>
          <w:b/>
        </w:rPr>
        <w:t>Plečnikovi neuresničeni projekti za Ljubljano</w:t>
      </w:r>
      <w:r w:rsidRPr="003A71EC">
        <w:t>, vodstvo po razstavi s kustosinjo Ano Porok*</w:t>
      </w:r>
    </w:p>
    <w:p w14:paraId="79452835" w14:textId="77777777" w:rsidR="003A71EC" w:rsidRPr="003A71EC" w:rsidRDefault="003A71EC" w:rsidP="003A71EC">
      <w:pPr>
        <w:spacing w:after="0"/>
      </w:pPr>
    </w:p>
    <w:p w14:paraId="6D2473D6" w14:textId="77777777" w:rsidR="003A71EC" w:rsidRPr="003A71EC" w:rsidRDefault="003A71EC" w:rsidP="003A71EC">
      <w:pPr>
        <w:spacing w:after="0"/>
      </w:pPr>
      <w:r w:rsidRPr="003A71EC">
        <w:t xml:space="preserve">3. 12. 2019, </w:t>
      </w:r>
      <w:r w:rsidRPr="003A71EC">
        <w:rPr>
          <w:b/>
        </w:rPr>
        <w:t>Ta veseli dan kulture</w:t>
      </w:r>
      <w:r w:rsidRPr="003A71EC">
        <w:t>, vstop prost</w:t>
      </w:r>
    </w:p>
    <w:p w14:paraId="2A7CB8E0" w14:textId="77777777" w:rsidR="003A71EC" w:rsidRPr="003A71EC" w:rsidRDefault="003A71EC" w:rsidP="003A71EC">
      <w:pPr>
        <w:spacing w:after="0"/>
      </w:pPr>
      <w:r w:rsidRPr="003A71EC">
        <w:t xml:space="preserve">ob 17.00 </w:t>
      </w:r>
      <w:r w:rsidRPr="003A71EC">
        <w:rPr>
          <w:b/>
        </w:rPr>
        <w:t>vodstvo</w:t>
      </w:r>
      <w:r w:rsidRPr="003A71EC">
        <w:t xml:space="preserve"> </w:t>
      </w:r>
      <w:r w:rsidRPr="003A71EC">
        <w:rPr>
          <w:b/>
        </w:rPr>
        <w:t>po razstavi</w:t>
      </w:r>
      <w:r w:rsidRPr="003A71EC">
        <w:t xml:space="preserve"> </w:t>
      </w:r>
      <w:r w:rsidRPr="003A71EC">
        <w:rPr>
          <w:b/>
        </w:rPr>
        <w:t>Plečnikovi neuresničeni projekti za Ljubljano</w:t>
      </w:r>
      <w:r w:rsidRPr="003A71EC">
        <w:t xml:space="preserve"> s kustosinjo Ano Porok in arhitektom Nejcem Bernikom*</w:t>
      </w:r>
    </w:p>
    <w:p w14:paraId="0DCD4504" w14:textId="77777777" w:rsidR="003A71EC" w:rsidRPr="003A71EC" w:rsidRDefault="003A71EC" w:rsidP="003A71EC">
      <w:pPr>
        <w:spacing w:after="0"/>
        <w:rPr>
          <w:b/>
        </w:rPr>
      </w:pPr>
      <w:r w:rsidRPr="003A71EC">
        <w:t xml:space="preserve">od 10:00 do 18:00: samostojen ogled razstave </w:t>
      </w:r>
      <w:r w:rsidRPr="003A71EC">
        <w:rPr>
          <w:b/>
        </w:rPr>
        <w:t>Plečnikovi neuresničeni projekti za Ljubljano</w:t>
      </w:r>
    </w:p>
    <w:p w14:paraId="16DD638D" w14:textId="77777777" w:rsidR="003A71EC" w:rsidRPr="003A71EC" w:rsidRDefault="003A71EC" w:rsidP="003A71EC">
      <w:pPr>
        <w:spacing w:after="0"/>
      </w:pPr>
      <w:r w:rsidRPr="003A71EC">
        <w:t xml:space="preserve">od 10:00 do 18:00: </w:t>
      </w:r>
      <w:r w:rsidRPr="003A71EC">
        <w:rPr>
          <w:b/>
        </w:rPr>
        <w:t>vodeni ogledi</w:t>
      </w:r>
      <w:r w:rsidRPr="003A71EC">
        <w:t xml:space="preserve"> originalnega Plečnikovega domovanja**</w:t>
      </w:r>
    </w:p>
    <w:p w14:paraId="4640DB6F" w14:textId="77777777" w:rsidR="003A71EC" w:rsidRPr="003A71EC" w:rsidRDefault="003A71EC" w:rsidP="003A71EC">
      <w:pPr>
        <w:spacing w:after="0"/>
      </w:pPr>
      <w:r w:rsidRPr="003A71EC">
        <w:t>** Obvezne prijave: 28. in 29. 11. 2019 na prijava@mgml.si</w:t>
      </w:r>
    </w:p>
    <w:p w14:paraId="412F088A" w14:textId="48A3D92C" w:rsidR="003A71EC" w:rsidRDefault="003A71EC" w:rsidP="003A71EC">
      <w:pPr>
        <w:spacing w:after="0"/>
      </w:pPr>
    </w:p>
    <w:p w14:paraId="50CF5B0E" w14:textId="77777777" w:rsidR="00137963" w:rsidRPr="003A71EC" w:rsidRDefault="00137963" w:rsidP="003A71EC">
      <w:pPr>
        <w:spacing w:after="0"/>
      </w:pPr>
    </w:p>
    <w:p w14:paraId="44678075" w14:textId="77777777" w:rsidR="003A71EC" w:rsidRPr="003A71EC" w:rsidRDefault="003A71EC" w:rsidP="003A71EC">
      <w:pPr>
        <w:spacing w:after="0"/>
      </w:pPr>
      <w:r w:rsidRPr="003A71EC">
        <w:lastRenderedPageBreak/>
        <w:t>23. 1. 2020 ob 17:00</w:t>
      </w:r>
    </w:p>
    <w:p w14:paraId="51B7D8AD" w14:textId="77777777" w:rsidR="003A71EC" w:rsidRPr="003A71EC" w:rsidRDefault="003A71EC" w:rsidP="003A71EC">
      <w:pPr>
        <w:spacing w:after="0"/>
      </w:pPr>
      <w:r w:rsidRPr="003A71EC">
        <w:rPr>
          <w:b/>
        </w:rPr>
        <w:t>Plečnikovi neuresničeni projekti za Ljubljano</w:t>
      </w:r>
      <w:r w:rsidRPr="003A71EC">
        <w:t>, predstavitev razstavnega kataloga in vodstvo po razstavi s kustosinjo Ano Porok in arhitektom Nejcem Bernikom*</w:t>
      </w:r>
    </w:p>
    <w:p w14:paraId="15004C54" w14:textId="77777777" w:rsidR="003A71EC" w:rsidRPr="003A71EC" w:rsidRDefault="003A71EC" w:rsidP="003A71EC">
      <w:pPr>
        <w:spacing w:after="0"/>
      </w:pPr>
    </w:p>
    <w:p w14:paraId="477CE012" w14:textId="77777777" w:rsidR="003A71EC" w:rsidRPr="003A71EC" w:rsidRDefault="003A71EC" w:rsidP="003A71EC">
      <w:pPr>
        <w:spacing w:after="0"/>
      </w:pPr>
      <w:r w:rsidRPr="003A71EC">
        <w:t xml:space="preserve">* Zaradi omejenega prostora so za vse programe obvezne predhodne prijave na </w:t>
      </w:r>
      <w:hyperlink r:id="rId7" w:history="1">
        <w:r w:rsidRPr="003A71EC">
          <w:rPr>
            <w:rStyle w:val="Hiperpovezava"/>
          </w:rPr>
          <w:t>prijava@mgml.si</w:t>
        </w:r>
      </w:hyperlink>
      <w:r w:rsidRPr="003A71EC">
        <w:t xml:space="preserve"> ali 01 24 12 506.</w:t>
      </w:r>
    </w:p>
    <w:p w14:paraId="1CACFD2A" w14:textId="77777777" w:rsidR="003A71EC" w:rsidRPr="003A71EC" w:rsidRDefault="003A71EC" w:rsidP="003A71EC">
      <w:pPr>
        <w:spacing w:after="0"/>
        <w:rPr>
          <w:i/>
          <w:lang w:val="en-GB"/>
        </w:rPr>
      </w:pPr>
      <w:r w:rsidRPr="003A71EC">
        <w:t xml:space="preserve">* </w:t>
      </w:r>
      <w:r w:rsidRPr="003A71EC">
        <w:rPr>
          <w:i/>
          <w:lang w:val="en-GB"/>
        </w:rPr>
        <w:t xml:space="preserve">Due to limited space, prior reservations are mandatory for all programmes. Reservations possible at </w:t>
      </w:r>
      <w:hyperlink r:id="rId8" w:history="1">
        <w:r w:rsidRPr="003A71EC">
          <w:rPr>
            <w:rStyle w:val="Hiperpovezava"/>
            <w:i/>
            <w:lang w:val="en-GB"/>
          </w:rPr>
          <w:t>prijava@mgml.si</w:t>
        </w:r>
      </w:hyperlink>
      <w:r w:rsidRPr="003A71EC">
        <w:rPr>
          <w:i/>
          <w:lang w:val="en-GB"/>
        </w:rPr>
        <w:t xml:space="preserve"> or 01 24 12 506.</w:t>
      </w:r>
    </w:p>
    <w:p w14:paraId="3378F9F1" w14:textId="77777777" w:rsidR="003A71EC" w:rsidRPr="003A71EC" w:rsidRDefault="003A71EC" w:rsidP="003A71EC">
      <w:pPr>
        <w:spacing w:after="0"/>
      </w:pPr>
    </w:p>
    <w:p w14:paraId="4319698B" w14:textId="77777777" w:rsidR="00CA5D5F" w:rsidRDefault="00CA5D5F" w:rsidP="00AC0398">
      <w:pPr>
        <w:spacing w:after="0"/>
      </w:pPr>
    </w:p>
    <w:tbl>
      <w:tblPr>
        <w:tblStyle w:val="Tabelamrea"/>
        <w:tblW w:w="0" w:type="auto"/>
        <w:tblLook w:val="04A0" w:firstRow="1" w:lastRow="0" w:firstColumn="1" w:lastColumn="0" w:noHBand="0" w:noVBand="1"/>
      </w:tblPr>
      <w:tblGrid>
        <w:gridCol w:w="9062"/>
      </w:tblGrid>
      <w:tr w:rsidR="00ED5E3B" w14:paraId="15215CC5" w14:textId="77777777" w:rsidTr="00ED5E3B">
        <w:tc>
          <w:tcPr>
            <w:tcW w:w="9062" w:type="dxa"/>
          </w:tcPr>
          <w:p w14:paraId="40F2CEEA" w14:textId="77777777" w:rsidR="00ED5E3B" w:rsidRPr="005F757D" w:rsidRDefault="00ED5E3B" w:rsidP="00AC0398"/>
          <w:p w14:paraId="3DF8C38B" w14:textId="77777777" w:rsidR="00ED5E3B" w:rsidRPr="005F757D" w:rsidRDefault="00ED5E3B" w:rsidP="00ED5E3B">
            <w:r w:rsidRPr="005F757D">
              <w:t>***</w:t>
            </w:r>
          </w:p>
          <w:p w14:paraId="0B7291DA" w14:textId="31FCFA47" w:rsidR="00ED5E3B" w:rsidRPr="005F757D" w:rsidRDefault="00ED5E3B" w:rsidP="00ED5E3B">
            <w:pPr>
              <w:rPr>
                <w:b/>
              </w:rPr>
            </w:pPr>
            <w:r w:rsidRPr="005F757D">
              <w:t xml:space="preserve">Foto zgoraj: </w:t>
            </w:r>
            <w:r w:rsidR="005F757D" w:rsidRPr="005F757D">
              <w:rPr>
                <w:b/>
              </w:rPr>
              <w:t>Magistralni vstop na grad, ptičja perspektiva</w:t>
            </w:r>
            <w:r w:rsidR="00F81970" w:rsidRPr="005F757D">
              <w:rPr>
                <w:b/>
              </w:rPr>
              <w:t>, projekt: 1947; ©Nejc Bernik, UIFS ZRC SAZU, 2019</w:t>
            </w:r>
          </w:p>
          <w:p w14:paraId="45521051" w14:textId="77777777" w:rsidR="00ED5E3B" w:rsidRPr="005F757D" w:rsidRDefault="00ED5E3B" w:rsidP="00ED5E3B"/>
          <w:p w14:paraId="7848CF23" w14:textId="77777777" w:rsidR="00ED5E3B" w:rsidRPr="005F757D" w:rsidRDefault="00ED5E3B" w:rsidP="00ED5E3B">
            <w:r w:rsidRPr="005F757D">
              <w:t>***</w:t>
            </w:r>
          </w:p>
          <w:p w14:paraId="1C3F5825" w14:textId="77777777" w:rsidR="00ED5E3B" w:rsidRPr="005F757D" w:rsidRDefault="00ED5E3B" w:rsidP="00ED5E3B">
            <w:pPr>
              <w:rPr>
                <w:u w:val="single"/>
              </w:rPr>
            </w:pPr>
            <w:r w:rsidRPr="005F757D">
              <w:rPr>
                <w:u w:val="single"/>
              </w:rPr>
              <w:t xml:space="preserve">Obvezni podpisi priloženih </w:t>
            </w:r>
            <w:r w:rsidR="00634AE2" w:rsidRPr="005F757D">
              <w:rPr>
                <w:u w:val="single"/>
              </w:rPr>
              <w:t>fotografij</w:t>
            </w:r>
          </w:p>
          <w:p w14:paraId="4525429B" w14:textId="77777777" w:rsidR="00ED5E3B" w:rsidRPr="005F757D" w:rsidRDefault="00ED5E3B" w:rsidP="00ED5E3B"/>
          <w:p w14:paraId="417912DE" w14:textId="5CFEDD68" w:rsidR="00ED5E3B" w:rsidRPr="005F757D" w:rsidRDefault="00972B66" w:rsidP="00ED5E3B">
            <w:r w:rsidRPr="005F757D">
              <w:t xml:space="preserve">Foto_1_Novi </w:t>
            </w:r>
            <w:proofErr w:type="spellStart"/>
            <w:r w:rsidRPr="005F757D">
              <w:t>magistrat_©Nejc</w:t>
            </w:r>
            <w:proofErr w:type="spellEnd"/>
            <w:r w:rsidRPr="005F757D">
              <w:t xml:space="preserve"> </w:t>
            </w:r>
            <w:proofErr w:type="spellStart"/>
            <w:r w:rsidRPr="005F757D">
              <w:t>Bernik_ZRC</w:t>
            </w:r>
            <w:proofErr w:type="spellEnd"/>
            <w:r w:rsidRPr="005F757D">
              <w:t xml:space="preserve"> SAZU</w:t>
            </w:r>
            <w:r w:rsidR="00ED5E3B" w:rsidRPr="005F757D">
              <w:t xml:space="preserve">: </w:t>
            </w:r>
          </w:p>
          <w:p w14:paraId="5CD5B154" w14:textId="3E37267E" w:rsidR="00ED5E3B" w:rsidRPr="005F757D" w:rsidRDefault="00972B66" w:rsidP="00ED5E3B">
            <w:pPr>
              <w:rPr>
                <w:b/>
              </w:rPr>
            </w:pPr>
            <w:r w:rsidRPr="005F757D">
              <w:t>Novi magistrat na Vodnikovem trgu, zračni pogled</w:t>
            </w:r>
            <w:r w:rsidR="00ED5E3B" w:rsidRPr="005F757D">
              <w:t xml:space="preserve">; </w:t>
            </w:r>
            <w:r w:rsidRPr="005F757D">
              <w:rPr>
                <w:b/>
              </w:rPr>
              <w:t>©Nejc Bernik, UIFS ZRC SAZU, 2019</w:t>
            </w:r>
          </w:p>
          <w:p w14:paraId="0D00C5D3" w14:textId="77777777" w:rsidR="00ED5E3B" w:rsidRPr="005F757D" w:rsidRDefault="00ED5E3B" w:rsidP="00ED5E3B"/>
          <w:p w14:paraId="71B1EF1D" w14:textId="5B07F404" w:rsidR="00ED5E3B" w:rsidRPr="005F757D" w:rsidRDefault="00972B66" w:rsidP="00ED5E3B">
            <w:r w:rsidRPr="005F757D">
              <w:t xml:space="preserve">Foto_2_Novi </w:t>
            </w:r>
            <w:proofErr w:type="spellStart"/>
            <w:r w:rsidRPr="005F757D">
              <w:t>magistrat_©Nejc</w:t>
            </w:r>
            <w:proofErr w:type="spellEnd"/>
            <w:r w:rsidRPr="005F757D">
              <w:t xml:space="preserve"> </w:t>
            </w:r>
            <w:proofErr w:type="spellStart"/>
            <w:r w:rsidRPr="005F757D">
              <w:t>Bernik_ZRC</w:t>
            </w:r>
            <w:proofErr w:type="spellEnd"/>
            <w:r w:rsidRPr="005F757D">
              <w:t xml:space="preserve"> SAZU</w:t>
            </w:r>
            <w:r w:rsidR="00ED5E3B" w:rsidRPr="005F757D">
              <w:t xml:space="preserve">: </w:t>
            </w:r>
          </w:p>
          <w:p w14:paraId="522F25F8" w14:textId="7086B9BF" w:rsidR="00ED5E3B" w:rsidRPr="005F757D" w:rsidRDefault="00972B66" w:rsidP="00ED5E3B">
            <w:pPr>
              <w:rPr>
                <w:b/>
              </w:rPr>
            </w:pPr>
            <w:r w:rsidRPr="005F757D">
              <w:t>Novi magistrat, fasada na Kopitarjevo ulico</w:t>
            </w:r>
            <w:r w:rsidR="00ED5E3B" w:rsidRPr="005F757D">
              <w:t xml:space="preserve">; </w:t>
            </w:r>
            <w:r w:rsidRPr="005F757D">
              <w:rPr>
                <w:b/>
              </w:rPr>
              <w:t>©Nejc Bernik, UIFS ZRC SAZU, 2019</w:t>
            </w:r>
          </w:p>
          <w:p w14:paraId="75D06D70" w14:textId="77777777" w:rsidR="00ED5E3B" w:rsidRPr="005F757D" w:rsidRDefault="00ED5E3B" w:rsidP="00ED5E3B"/>
          <w:p w14:paraId="5803536D" w14:textId="6C0C366B" w:rsidR="00ED5E3B" w:rsidRPr="005F757D" w:rsidRDefault="00972B66" w:rsidP="00ED5E3B">
            <w:r w:rsidRPr="005F757D">
              <w:t xml:space="preserve">Foto_3_Novi </w:t>
            </w:r>
            <w:proofErr w:type="spellStart"/>
            <w:r w:rsidRPr="005F757D">
              <w:t>magistrat_©dokumentacija</w:t>
            </w:r>
            <w:proofErr w:type="spellEnd"/>
            <w:r w:rsidRPr="005F757D">
              <w:t xml:space="preserve"> MGML</w:t>
            </w:r>
            <w:r w:rsidR="00ED5E3B" w:rsidRPr="005F757D">
              <w:t xml:space="preserve">: </w:t>
            </w:r>
          </w:p>
          <w:p w14:paraId="12A4729D" w14:textId="78A18F4E" w:rsidR="00ED5E3B" w:rsidRPr="005F757D" w:rsidRDefault="00972B66" w:rsidP="00ED5E3B">
            <w:r w:rsidRPr="005F757D">
              <w:t>Novi magistrat, načrt fasade 1 : 500, 1940, črnilo na papirju</w:t>
            </w:r>
            <w:r w:rsidR="00ED5E3B" w:rsidRPr="005F757D">
              <w:t xml:space="preserve">; </w:t>
            </w:r>
            <w:r w:rsidRPr="005F757D">
              <w:rPr>
                <w:b/>
              </w:rPr>
              <w:t>©dokumentacija MGML, Plečnikova zbirka</w:t>
            </w:r>
          </w:p>
          <w:p w14:paraId="49CDA7BC" w14:textId="77777777" w:rsidR="00ED5E3B" w:rsidRPr="005F757D" w:rsidRDefault="00ED5E3B" w:rsidP="00ED5E3B"/>
          <w:p w14:paraId="71A8A1B3" w14:textId="7FF91F22" w:rsidR="00ED5E3B" w:rsidRPr="005F757D" w:rsidRDefault="00972B66" w:rsidP="00ED5E3B">
            <w:r w:rsidRPr="005F757D">
              <w:t xml:space="preserve">Foto_4_Mesarski </w:t>
            </w:r>
            <w:proofErr w:type="spellStart"/>
            <w:r w:rsidRPr="005F757D">
              <w:t>most_©Nejc</w:t>
            </w:r>
            <w:proofErr w:type="spellEnd"/>
            <w:r w:rsidRPr="005F757D">
              <w:t xml:space="preserve"> </w:t>
            </w:r>
            <w:proofErr w:type="spellStart"/>
            <w:r w:rsidRPr="005F757D">
              <w:t>Bernik_ZRC</w:t>
            </w:r>
            <w:proofErr w:type="spellEnd"/>
            <w:r w:rsidRPr="005F757D">
              <w:t xml:space="preserve"> SAZU</w:t>
            </w:r>
            <w:r w:rsidR="00ED5E3B" w:rsidRPr="005F757D">
              <w:t xml:space="preserve">: </w:t>
            </w:r>
          </w:p>
          <w:p w14:paraId="6D503806" w14:textId="47F05658" w:rsidR="00ED5E3B" w:rsidRPr="005F757D" w:rsidRDefault="00972B66" w:rsidP="00ED5E3B">
            <w:r w:rsidRPr="005F757D">
              <w:t>Mesarski most, zračni pogled proti Tržnicam</w:t>
            </w:r>
            <w:r w:rsidR="00ED5E3B" w:rsidRPr="005F757D">
              <w:t xml:space="preserve">; </w:t>
            </w:r>
            <w:r w:rsidRPr="005F757D">
              <w:rPr>
                <w:b/>
              </w:rPr>
              <w:t>©Nejc Bernik, UIFS ZRC SAZU, 2019</w:t>
            </w:r>
          </w:p>
          <w:p w14:paraId="398242E1" w14:textId="77777777" w:rsidR="00ED5E3B" w:rsidRPr="005F757D" w:rsidRDefault="00ED5E3B" w:rsidP="00ED5E3B"/>
          <w:p w14:paraId="554C7F96" w14:textId="18C4D833" w:rsidR="00ED5E3B" w:rsidRPr="005F757D" w:rsidRDefault="00F21106" w:rsidP="00ED5E3B">
            <w:r w:rsidRPr="005F757D">
              <w:t xml:space="preserve">Foto_5_Mesarski </w:t>
            </w:r>
            <w:proofErr w:type="spellStart"/>
            <w:r w:rsidRPr="005F757D">
              <w:t>most_©Nejc</w:t>
            </w:r>
            <w:proofErr w:type="spellEnd"/>
            <w:r w:rsidRPr="005F757D">
              <w:t xml:space="preserve"> </w:t>
            </w:r>
            <w:proofErr w:type="spellStart"/>
            <w:r w:rsidRPr="005F757D">
              <w:t>Bernik_ZRC</w:t>
            </w:r>
            <w:proofErr w:type="spellEnd"/>
            <w:r w:rsidRPr="005F757D">
              <w:t xml:space="preserve"> SAZU</w:t>
            </w:r>
            <w:r w:rsidR="00ED5E3B" w:rsidRPr="005F757D">
              <w:t xml:space="preserve">: </w:t>
            </w:r>
          </w:p>
          <w:p w14:paraId="72C79320" w14:textId="14AB221E" w:rsidR="00ED5E3B" w:rsidRPr="005F757D" w:rsidRDefault="00F21106" w:rsidP="00ED5E3B">
            <w:r w:rsidRPr="005F757D">
              <w:t>Mesarski most, pogled iz lože Tržnic</w:t>
            </w:r>
            <w:r w:rsidR="00ED5E3B" w:rsidRPr="005F757D">
              <w:t xml:space="preserve">; </w:t>
            </w:r>
            <w:r w:rsidRPr="005F757D">
              <w:rPr>
                <w:b/>
              </w:rPr>
              <w:t>©Nejc Bernik, UIFS ZRC SAZU, 2019</w:t>
            </w:r>
          </w:p>
          <w:p w14:paraId="6D643992" w14:textId="77777777" w:rsidR="0029510F" w:rsidRPr="005F757D" w:rsidRDefault="0029510F" w:rsidP="00ED5E3B"/>
          <w:p w14:paraId="39017520" w14:textId="0C22247C" w:rsidR="0029510F" w:rsidRPr="005F757D" w:rsidRDefault="00F21106" w:rsidP="00ED5E3B">
            <w:r w:rsidRPr="005F757D">
              <w:t xml:space="preserve">Foto_6_Mesarski </w:t>
            </w:r>
            <w:proofErr w:type="spellStart"/>
            <w:r w:rsidRPr="005F757D">
              <w:t>most_©dokumentacija</w:t>
            </w:r>
            <w:proofErr w:type="spellEnd"/>
            <w:r w:rsidRPr="005F757D">
              <w:t xml:space="preserve"> MGML</w:t>
            </w:r>
            <w:r w:rsidR="0029510F" w:rsidRPr="005F757D">
              <w:t>:</w:t>
            </w:r>
          </w:p>
          <w:p w14:paraId="07F71370" w14:textId="6EBC6B5E" w:rsidR="0029510F" w:rsidRPr="005F757D" w:rsidRDefault="00F21106" w:rsidP="00ED5E3B">
            <w:r w:rsidRPr="005F757D">
              <w:t>Načrt za Mesarski most</w:t>
            </w:r>
            <w:r w:rsidR="0029510F" w:rsidRPr="005F757D">
              <w:t xml:space="preserve">; </w:t>
            </w:r>
            <w:r w:rsidRPr="005F757D">
              <w:rPr>
                <w:b/>
              </w:rPr>
              <w:t>©dokumentacija MGML, Plečnikova zbirka</w:t>
            </w:r>
          </w:p>
          <w:p w14:paraId="2CB155C1" w14:textId="77777777" w:rsidR="0029510F" w:rsidRPr="005F757D" w:rsidRDefault="0029510F" w:rsidP="00ED5E3B"/>
          <w:p w14:paraId="2A338B15" w14:textId="3861DFED" w:rsidR="0029510F" w:rsidRPr="005F757D" w:rsidRDefault="005F757D" w:rsidP="00ED5E3B">
            <w:r w:rsidRPr="005F757D">
              <w:t xml:space="preserve">Foto_7_Ljubljanski </w:t>
            </w:r>
            <w:proofErr w:type="spellStart"/>
            <w:r w:rsidRPr="005F757D">
              <w:t>grad_©Nejc</w:t>
            </w:r>
            <w:proofErr w:type="spellEnd"/>
            <w:r w:rsidRPr="005F757D">
              <w:t xml:space="preserve"> </w:t>
            </w:r>
            <w:proofErr w:type="spellStart"/>
            <w:r w:rsidRPr="005F757D">
              <w:t>Bernik_ZRC</w:t>
            </w:r>
            <w:proofErr w:type="spellEnd"/>
            <w:r w:rsidRPr="005F757D">
              <w:t xml:space="preserve"> SAZU</w:t>
            </w:r>
            <w:r w:rsidR="00800D75" w:rsidRPr="005F757D">
              <w:t>:</w:t>
            </w:r>
          </w:p>
          <w:p w14:paraId="166B606D" w14:textId="509E9D7C" w:rsidR="00800D75" w:rsidRPr="005F757D" w:rsidRDefault="005F757D" w:rsidP="00ED5E3B">
            <w:r w:rsidRPr="005F757D">
              <w:t>Magistralni vstop na grad, ptičja perspektiva</w:t>
            </w:r>
            <w:r w:rsidR="007A324D" w:rsidRPr="005F757D">
              <w:t xml:space="preserve">; </w:t>
            </w:r>
            <w:r w:rsidRPr="005F757D">
              <w:rPr>
                <w:b/>
              </w:rPr>
              <w:t>©Nejc Bernik, UIFS ZRC SAZU, 2019</w:t>
            </w:r>
          </w:p>
          <w:p w14:paraId="305EE720" w14:textId="77777777" w:rsidR="007A324D" w:rsidRPr="005F757D" w:rsidRDefault="007A324D" w:rsidP="00ED5E3B"/>
          <w:p w14:paraId="43D592F0" w14:textId="6AE9EDC2" w:rsidR="00800D75" w:rsidRPr="005F757D" w:rsidRDefault="005F757D" w:rsidP="00ED5E3B">
            <w:r w:rsidRPr="005F757D">
              <w:t xml:space="preserve">Foto_8_Ljubljanski </w:t>
            </w:r>
            <w:proofErr w:type="spellStart"/>
            <w:r w:rsidRPr="005F757D">
              <w:t>grad_©dokumentacija</w:t>
            </w:r>
            <w:proofErr w:type="spellEnd"/>
            <w:r w:rsidRPr="005F757D">
              <w:t xml:space="preserve"> MGML</w:t>
            </w:r>
            <w:r w:rsidR="00800D75" w:rsidRPr="005F757D">
              <w:t>:</w:t>
            </w:r>
          </w:p>
          <w:p w14:paraId="7372D2A2" w14:textId="7127BF63" w:rsidR="00800D75" w:rsidRDefault="005F757D" w:rsidP="00800D75">
            <w:r w:rsidRPr="005F757D">
              <w:t>Jože Plečnik: Magistralni vstop na grad, vhodna fasada</w:t>
            </w:r>
            <w:r w:rsidR="00EC7FC5">
              <w:t>, naris in tloris 1 : 100</w:t>
            </w:r>
            <w:r w:rsidRPr="005F757D">
              <w:t>, 26. 4. 1947</w:t>
            </w:r>
            <w:r w:rsidR="007A324D" w:rsidRPr="005F757D">
              <w:t xml:space="preserve">; </w:t>
            </w:r>
            <w:r w:rsidRPr="005F757D">
              <w:rPr>
                <w:b/>
              </w:rPr>
              <w:t>©dokumentacija MGML, Plečnikova zbirka</w:t>
            </w:r>
          </w:p>
          <w:p w14:paraId="2215741A" w14:textId="2C13DFD7" w:rsidR="00127923" w:rsidRDefault="00127923" w:rsidP="00800D75"/>
          <w:p w14:paraId="0578D72D" w14:textId="1A377CBB" w:rsidR="005F757D" w:rsidRDefault="005F757D" w:rsidP="00800D75">
            <w:r w:rsidRPr="005F757D">
              <w:t xml:space="preserve">Foto_9_Ljubljanski </w:t>
            </w:r>
            <w:proofErr w:type="spellStart"/>
            <w:r w:rsidRPr="005F757D">
              <w:t>grad_©dokumentacija</w:t>
            </w:r>
            <w:proofErr w:type="spellEnd"/>
            <w:r w:rsidRPr="005F757D">
              <w:t xml:space="preserve"> MGML</w:t>
            </w:r>
            <w:r>
              <w:t>:</w:t>
            </w:r>
          </w:p>
          <w:p w14:paraId="5DB8D452" w14:textId="0E87253B" w:rsidR="005F757D" w:rsidRPr="005F757D" w:rsidRDefault="005F757D" w:rsidP="00800D75">
            <w:r w:rsidRPr="00F76857">
              <w:lastRenderedPageBreak/>
              <w:t>Jože Plečnik (asistenta Jože Kregar in Anton Bitenc): Študija parlamenta na Gr</w:t>
            </w:r>
            <w:r>
              <w:t xml:space="preserve">ajskem griču, 25. 4. 1947; </w:t>
            </w:r>
            <w:r w:rsidRPr="005F757D">
              <w:rPr>
                <w:b/>
              </w:rPr>
              <w:t>©dokumentacija MGML, Plečnikova zbirka</w:t>
            </w:r>
          </w:p>
          <w:p w14:paraId="6F16DDDD" w14:textId="77777777" w:rsidR="00ED5E3B" w:rsidRDefault="00ED5E3B" w:rsidP="00AC0398"/>
          <w:p w14:paraId="4F68840E" w14:textId="6555520A" w:rsidR="005F757D" w:rsidRDefault="005F757D" w:rsidP="00AC0398">
            <w:r w:rsidRPr="005F757D">
              <w:t xml:space="preserve">Foto_10_Katedrala </w:t>
            </w:r>
            <w:proofErr w:type="spellStart"/>
            <w:r w:rsidRPr="005F757D">
              <w:t>svobode_©Nejc</w:t>
            </w:r>
            <w:proofErr w:type="spellEnd"/>
            <w:r w:rsidRPr="005F757D">
              <w:t xml:space="preserve"> </w:t>
            </w:r>
            <w:proofErr w:type="spellStart"/>
            <w:r w:rsidRPr="005F757D">
              <w:t>Bernik_ZRC</w:t>
            </w:r>
            <w:proofErr w:type="spellEnd"/>
            <w:r w:rsidRPr="005F757D">
              <w:t xml:space="preserve"> SAZU</w:t>
            </w:r>
            <w:r>
              <w:t>:</w:t>
            </w:r>
          </w:p>
          <w:p w14:paraId="15392918" w14:textId="2D4D72FB" w:rsidR="005F757D" w:rsidRDefault="005F757D" w:rsidP="00AC0398">
            <w:r>
              <w:t xml:space="preserve">Katedrala svobode; </w:t>
            </w:r>
            <w:r w:rsidRPr="005F757D">
              <w:rPr>
                <w:b/>
              </w:rPr>
              <w:t>©Nejc Bernik, UIFS ZRC SAZU, 2019</w:t>
            </w:r>
          </w:p>
          <w:p w14:paraId="446A92DB" w14:textId="77777777" w:rsidR="005F757D" w:rsidRDefault="005F757D" w:rsidP="00AC0398"/>
          <w:p w14:paraId="1507A1AE" w14:textId="249DF7F9" w:rsidR="005F757D" w:rsidRDefault="005F757D" w:rsidP="00AC0398">
            <w:r w:rsidRPr="005F757D">
              <w:t xml:space="preserve">Foto_11_Katedrala </w:t>
            </w:r>
            <w:proofErr w:type="spellStart"/>
            <w:r w:rsidRPr="005F757D">
              <w:t>svobode_©Nejc</w:t>
            </w:r>
            <w:proofErr w:type="spellEnd"/>
            <w:r w:rsidRPr="005F757D">
              <w:t xml:space="preserve"> </w:t>
            </w:r>
            <w:proofErr w:type="spellStart"/>
            <w:r w:rsidRPr="005F757D">
              <w:t>Bernik_ZRC</w:t>
            </w:r>
            <w:proofErr w:type="spellEnd"/>
            <w:r w:rsidRPr="005F757D">
              <w:t xml:space="preserve"> SAZU</w:t>
            </w:r>
            <w:r>
              <w:t>:</w:t>
            </w:r>
          </w:p>
          <w:p w14:paraId="5B3EE033" w14:textId="666D43BD" w:rsidR="005F757D" w:rsidRDefault="005F757D" w:rsidP="00AC0398">
            <w:r>
              <w:t>Katedrala svobode,</w:t>
            </w:r>
            <w:r w:rsidRPr="005F757D">
              <w:t xml:space="preserve"> </w:t>
            </w:r>
            <w:r>
              <w:t>p</w:t>
            </w:r>
            <w:r w:rsidRPr="005F757D">
              <w:t xml:space="preserve">ogled </w:t>
            </w:r>
            <w:r>
              <w:t>z</w:t>
            </w:r>
            <w:r w:rsidRPr="005F757D">
              <w:t xml:space="preserve"> vrha stavbe TR3</w:t>
            </w:r>
            <w:r>
              <w:t xml:space="preserve">; </w:t>
            </w:r>
            <w:r w:rsidRPr="005F757D">
              <w:rPr>
                <w:b/>
              </w:rPr>
              <w:t>©Nejc Bernik, UIFS ZRC SAZU, 2019</w:t>
            </w:r>
          </w:p>
          <w:p w14:paraId="5B91B9E7" w14:textId="77777777" w:rsidR="005F757D" w:rsidRDefault="005F757D" w:rsidP="00AC0398"/>
          <w:p w14:paraId="2E7F90FB" w14:textId="0EF7EBEA" w:rsidR="005F757D" w:rsidRDefault="005F757D" w:rsidP="00AC0398">
            <w:r w:rsidRPr="005F757D">
              <w:t xml:space="preserve">Foto_12_Katedrala </w:t>
            </w:r>
            <w:proofErr w:type="spellStart"/>
            <w:r w:rsidRPr="005F757D">
              <w:t>svobode_©dokumentacija</w:t>
            </w:r>
            <w:proofErr w:type="spellEnd"/>
            <w:r w:rsidRPr="005F757D">
              <w:t xml:space="preserve"> MGML</w:t>
            </w:r>
            <w:r>
              <w:t>:</w:t>
            </w:r>
          </w:p>
          <w:p w14:paraId="58221EE9" w14:textId="2A4DF0F7" w:rsidR="005F757D" w:rsidRDefault="005F757D" w:rsidP="00AC0398">
            <w:r w:rsidRPr="009F23E1">
              <w:t xml:space="preserve">Zbor Ljudske republike Slovenije v Ljubljani, </w:t>
            </w:r>
            <w:r w:rsidR="00C60790">
              <w:t>glavna fasada</w:t>
            </w:r>
            <w:r w:rsidRPr="009F23E1">
              <w:t xml:space="preserve"> 1 : 200, 23. november 1947, svinčnik in rdeč tuš na papirju, kolorirano</w:t>
            </w:r>
            <w:r>
              <w:t xml:space="preserve">; </w:t>
            </w:r>
            <w:r w:rsidRPr="005F757D">
              <w:rPr>
                <w:b/>
              </w:rPr>
              <w:t>©dokumentacija MGML, Plečnikova zbirka</w:t>
            </w:r>
          </w:p>
          <w:p w14:paraId="17077BB4" w14:textId="4790B1F3" w:rsidR="005F757D" w:rsidRPr="005F757D" w:rsidRDefault="005F757D" w:rsidP="00AC0398"/>
        </w:tc>
      </w:tr>
    </w:tbl>
    <w:p w14:paraId="3BF0A3C5" w14:textId="77777777" w:rsidR="00AF41A3" w:rsidRDefault="00AF41A3" w:rsidP="00AC0398">
      <w:pPr>
        <w:spacing w:after="0"/>
      </w:pPr>
    </w:p>
    <w:p w14:paraId="19C78ADE" w14:textId="77777777" w:rsidR="00ED5E3B" w:rsidRDefault="00ED5E3B" w:rsidP="00AC0398">
      <w:pPr>
        <w:spacing w:after="0"/>
      </w:pPr>
    </w:p>
    <w:p w14:paraId="1727395F" w14:textId="77777777" w:rsidR="00AF41A3" w:rsidRPr="00040421" w:rsidRDefault="00AF41A3" w:rsidP="00AC0398">
      <w:pPr>
        <w:spacing w:after="0"/>
        <w:rPr>
          <w:b/>
        </w:rPr>
      </w:pPr>
      <w:r w:rsidRPr="00040421">
        <w:rPr>
          <w:b/>
        </w:rPr>
        <w:t>BESEDILO ZLOŽENKE</w:t>
      </w:r>
    </w:p>
    <w:p w14:paraId="56D0B95E" w14:textId="77777777" w:rsidR="00040421" w:rsidRPr="00040421" w:rsidRDefault="00040421" w:rsidP="00040421">
      <w:pPr>
        <w:spacing w:after="0"/>
        <w:rPr>
          <w:bCs/>
          <w:noProof/>
          <w:lang w:eastAsia="sl-SI"/>
        </w:rPr>
      </w:pPr>
      <w:r w:rsidRPr="00040421">
        <w:rPr>
          <w:bCs/>
          <w:noProof/>
          <w:lang w:eastAsia="sl-SI"/>
        </w:rPr>
        <w:t>Plečnikovi neuresničeni projekti za Ljubljano so eno manj znanih poglavij umetnikovega snovanja, s tem povezani raznoliki načrti pa nam razkrivajo arhitektove v veliki meri neizpolnjene sanje o nacionalni prestolnici Slovencev.</w:t>
      </w:r>
    </w:p>
    <w:p w14:paraId="20642C68" w14:textId="77777777" w:rsidR="00040421" w:rsidRPr="00040421" w:rsidRDefault="00040421" w:rsidP="00040421">
      <w:pPr>
        <w:spacing w:after="0"/>
        <w:rPr>
          <w:bCs/>
          <w:noProof/>
          <w:lang w:eastAsia="sl-SI"/>
        </w:rPr>
      </w:pPr>
    </w:p>
    <w:p w14:paraId="3E0862C7" w14:textId="77777777" w:rsidR="00040421" w:rsidRPr="00040421" w:rsidRDefault="00040421" w:rsidP="00040421">
      <w:pPr>
        <w:spacing w:after="0"/>
        <w:rPr>
          <w:bCs/>
          <w:noProof/>
          <w:lang w:eastAsia="sl-SI"/>
        </w:rPr>
      </w:pPr>
      <w:r w:rsidRPr="00040421">
        <w:rPr>
          <w:bCs/>
          <w:noProof/>
          <w:lang w:eastAsia="sl-SI"/>
        </w:rPr>
        <w:t>Plečnik se je z rojstnim mestom ukvarjal že od študijskih let, svoje vizije pa je počasi začel uresničevati po letu 1921, ko se je za stalno naselil v Ljubljani. Razumevanje za svoje projekte je našel pri Matku Prelovšku, načelniku mestnega gradbenega urada, s katerim sta pri urejanju mesta tesno sodelovala, in na njegovo pobudo je leta 1928 izdelal osnutek regulacijskega načrta Ljubljane, ki je določal smernice za prihodnji razvoj mesta. Močno podporo je imel tudi pri umetnostnem zgodovinarju Francetu Steletu, ki je bil vodilni konservator in vodja spomeniškega urada ter si je veliko prizadeval za popularizacijo Plečnika.</w:t>
      </w:r>
    </w:p>
    <w:p w14:paraId="62C253B1" w14:textId="77777777" w:rsidR="00040421" w:rsidRPr="00040421" w:rsidRDefault="00040421" w:rsidP="00040421">
      <w:pPr>
        <w:spacing w:after="0"/>
        <w:rPr>
          <w:bCs/>
          <w:i/>
          <w:noProof/>
          <w:lang w:eastAsia="sl-SI"/>
        </w:rPr>
      </w:pPr>
      <w:r w:rsidRPr="00040421">
        <w:rPr>
          <w:bCs/>
          <w:noProof/>
          <w:lang w:eastAsia="sl-SI"/>
        </w:rPr>
        <w:t>Plečnik je svojo vizijo Ljubljane postopoma uresničeval več kot tri desetletja. Vstopal je v že izgrajen prostor, ga z občutkom preoblikoval in nadgrajeval ter tako med letoma 1921 in 1957 v njegovo mrežo vtkal vrsto izjemnih stavb. Mesto je pojmoval kot kraj slovesnosti, srečevanj in razmišljanj o preteklosti, ki ga je prilagodil predvsem pešcu. Svoje delo je videl kot nadaljevanje zgodovine mesta in Ljubljano je zaznamoval tako temeljito, da ji lahko, kar zadeva to obdobje, rečemo kar Plečnikova Ljubljana.</w:t>
      </w:r>
    </w:p>
    <w:p w14:paraId="5411A09D" w14:textId="77777777" w:rsidR="00040421" w:rsidRPr="00040421" w:rsidRDefault="00040421" w:rsidP="00040421">
      <w:pPr>
        <w:spacing w:after="0"/>
        <w:rPr>
          <w:bCs/>
          <w:noProof/>
          <w:lang w:eastAsia="sl-SI"/>
        </w:rPr>
      </w:pPr>
      <w:r w:rsidRPr="00040421">
        <w:rPr>
          <w:bCs/>
          <w:noProof/>
          <w:lang w:eastAsia="sl-SI"/>
        </w:rPr>
        <w:t>Izzive, s katerimi se je spoprijel pri prenovi Praškega gradu, je Plečnik tesno povezal z urbanističnimi problemi Prage in tako v Ljubljano prenesel nekaj že izoblikovanih pogledov na različna vprašanja. Tako sta vzporedno nastajala dva opusa, praški in ljubljanski, ki sta se prepletala in vplivala drug na drugega. Do ustreznih odgovorov na arhitekturna vprašanja je Plečnik večkrat prišel tudi z vključevanjem svojih študentov, ki so izvirne rešitve prikazali v svojih diplomskih nalogah.</w:t>
      </w:r>
    </w:p>
    <w:p w14:paraId="434B95C7" w14:textId="77777777" w:rsidR="00040421" w:rsidRPr="00040421" w:rsidRDefault="00040421" w:rsidP="00040421">
      <w:pPr>
        <w:spacing w:after="0"/>
        <w:rPr>
          <w:bCs/>
          <w:noProof/>
          <w:lang w:eastAsia="sl-SI"/>
        </w:rPr>
      </w:pPr>
    </w:p>
    <w:p w14:paraId="45BDDEF7" w14:textId="77777777" w:rsidR="00040421" w:rsidRPr="00040421" w:rsidRDefault="00040421" w:rsidP="00040421">
      <w:pPr>
        <w:spacing w:after="0"/>
        <w:rPr>
          <w:bCs/>
          <w:noProof/>
          <w:lang w:eastAsia="sl-SI"/>
        </w:rPr>
      </w:pPr>
      <w:r w:rsidRPr="00040421">
        <w:rPr>
          <w:bCs/>
          <w:noProof/>
          <w:lang w:eastAsia="sl-SI"/>
        </w:rPr>
        <w:t xml:space="preserve">Veliko načrtov za mestne projekte pa je vseeno ostalo neuresničenih. Kdo ve, kakšna bi bila Ljubljana, če bi jih veliki vizionar lahko uresničil? </w:t>
      </w:r>
    </w:p>
    <w:p w14:paraId="201F843F" w14:textId="77777777" w:rsidR="00040421" w:rsidRPr="00040421" w:rsidRDefault="00040421" w:rsidP="00040421">
      <w:pPr>
        <w:spacing w:after="0"/>
        <w:rPr>
          <w:bCs/>
          <w:noProof/>
          <w:lang w:eastAsia="sl-SI"/>
        </w:rPr>
      </w:pPr>
      <w:r w:rsidRPr="00040421">
        <w:rPr>
          <w:bCs/>
          <w:noProof/>
          <w:lang w:eastAsia="sl-SI"/>
        </w:rPr>
        <w:t xml:space="preserve">Na pričujoči razstavi predstavljamo izbor štirih velikomestnih projektov, ki bi za vedno spremenili podobo današnje prestolnice: nova mestna hiša na Vodnikovem trgu bi se spogledovala s tržnico, ki bi bila s pokritim Mesarskim mostom povezana s Petkovškovim nabrežjem. Ljubljanski grad bi imel monumentalno podobo osmerokotnika z mogočnim stolpom, dostop na Grajski grič bi bil oblikovan </w:t>
      </w:r>
      <w:r w:rsidRPr="00040421">
        <w:rPr>
          <w:bCs/>
          <w:noProof/>
          <w:lang w:eastAsia="sl-SI"/>
        </w:rPr>
        <w:lastRenderedPageBreak/>
        <w:t>kot monumentalno stopnišče ob Magistratu. Mesto in država bi se v parku Tivoli ponašala z ikonično Katedralo svobode, izvirno zasnovano stavbo slovenskega parlamenta v obliki stožca, postavljenega na kvader.</w:t>
      </w:r>
    </w:p>
    <w:p w14:paraId="7421288B" w14:textId="77777777" w:rsidR="00040421" w:rsidRPr="00040421" w:rsidRDefault="00040421" w:rsidP="00040421">
      <w:pPr>
        <w:spacing w:after="0"/>
        <w:rPr>
          <w:bCs/>
          <w:noProof/>
          <w:lang w:eastAsia="sl-SI"/>
        </w:rPr>
      </w:pPr>
    </w:p>
    <w:p w14:paraId="371D5D86" w14:textId="77777777" w:rsidR="00040421" w:rsidRPr="00040421" w:rsidRDefault="00040421" w:rsidP="00040421">
      <w:pPr>
        <w:spacing w:after="0"/>
        <w:rPr>
          <w:bCs/>
          <w:noProof/>
          <w:lang w:eastAsia="sl-SI"/>
        </w:rPr>
      </w:pPr>
      <w:r w:rsidRPr="00040421">
        <w:rPr>
          <w:bCs/>
          <w:noProof/>
          <w:lang w:eastAsia="sl-SI"/>
        </w:rPr>
        <w:t xml:space="preserve">Arhitekt je želel mestni organizem povezati v celoto z odpiranjem perspektiv, kombiniranjem cestnih osi ter ustvarjanjem privlačnih razgledišč in parkov. Urediti je želel monumentalen osrednji mestni trg in za izbrane lokacije je predlagal vedno nove rešitve, saj je vsako nalogo skušal izkoristiti za poudarjanje obstoječih ureditev in povezovanje z novimi mestnimi motivi. Svoje načrte za raznolike projekte je mojster Plečnik snoval, urejal in popravljal do konca življenja, in tako mu je v Ljubljani postopoma vseeno uspelo uresničiti celovite urbanistične poteze in jo po vzoru antičnih Aten preoblikovati v sodobno nacionalno prestolnico. </w:t>
      </w:r>
    </w:p>
    <w:p w14:paraId="7C99AF6C" w14:textId="77777777" w:rsidR="00040421" w:rsidRPr="00040421" w:rsidRDefault="00040421" w:rsidP="00040421">
      <w:pPr>
        <w:spacing w:after="0"/>
        <w:rPr>
          <w:bCs/>
          <w:noProof/>
          <w:lang w:eastAsia="sl-SI"/>
        </w:rPr>
      </w:pPr>
    </w:p>
    <w:p w14:paraId="2EEBC8F5" w14:textId="77777777" w:rsidR="00040421" w:rsidRPr="00040421" w:rsidRDefault="00040421" w:rsidP="00040421">
      <w:pPr>
        <w:spacing w:after="0"/>
        <w:rPr>
          <w:bCs/>
          <w:noProof/>
          <w:lang w:eastAsia="sl-SI"/>
        </w:rPr>
      </w:pPr>
      <w:r w:rsidRPr="00040421">
        <w:rPr>
          <w:bCs/>
          <w:noProof/>
          <w:lang w:eastAsia="sl-SI"/>
        </w:rPr>
        <w:t>Izbrane Plečnikove neuresničene projekte smo za razstavo poustvarili s 3D tehnologijami: 3D modeliranjem, vizualizacijo in 3D tiskom. Pri njihovi izvedbi smo sodelovali z arhitektom Nejcem Bernikom z Umetnostnozgodovinskega inštituta Franceta Steleta ZRC SAZU ter diplomantko magistrskega študija Anjo Škerjanc z mentorico prof. dr. Dejo Muck z Oddelka za tekstilstvo, grafiko in oblikovanje Katedre za informacijsko in grafično tehnologijo Naravoslovnotehniške fakultete v Ljubljani.</w:t>
      </w:r>
    </w:p>
    <w:p w14:paraId="26892942" w14:textId="77777777" w:rsidR="003561E0" w:rsidRPr="00040421" w:rsidRDefault="003561E0" w:rsidP="003561E0">
      <w:pPr>
        <w:spacing w:after="0"/>
        <w:rPr>
          <w:bCs/>
          <w:noProof/>
          <w:lang w:eastAsia="sl-SI"/>
        </w:rPr>
      </w:pPr>
      <w:r w:rsidRPr="00040421">
        <w:rPr>
          <w:bCs/>
          <w:noProof/>
          <w:lang w:eastAsia="sl-SI"/>
        </w:rPr>
        <w:t xml:space="preserve"> </w:t>
      </w:r>
    </w:p>
    <w:p w14:paraId="7700A30A" w14:textId="77777777" w:rsidR="003561E0" w:rsidRPr="00040421" w:rsidRDefault="003561E0" w:rsidP="003561E0">
      <w:pPr>
        <w:spacing w:after="0"/>
        <w:jc w:val="right"/>
        <w:rPr>
          <w:bCs/>
          <w:noProof/>
          <w:lang w:eastAsia="sl-SI"/>
        </w:rPr>
      </w:pPr>
      <w:r w:rsidRPr="00040421">
        <w:rPr>
          <w:bCs/>
          <w:noProof/>
          <w:lang w:eastAsia="sl-SI"/>
        </w:rPr>
        <w:t>Ana Porok</w:t>
      </w:r>
    </w:p>
    <w:p w14:paraId="174AEDB9" w14:textId="117EFF25" w:rsidR="00AF41A3" w:rsidRDefault="00AF41A3" w:rsidP="00AC0398">
      <w:pPr>
        <w:spacing w:after="0"/>
        <w:rPr>
          <w:highlight w:val="yellow"/>
        </w:rPr>
      </w:pPr>
    </w:p>
    <w:p w14:paraId="500EDF38" w14:textId="77777777" w:rsidR="00127923" w:rsidRPr="003A71EC" w:rsidRDefault="00127923" w:rsidP="00AC0398">
      <w:pPr>
        <w:spacing w:after="0"/>
        <w:rPr>
          <w:highlight w:val="yellow"/>
        </w:rPr>
      </w:pPr>
    </w:p>
    <w:p w14:paraId="308E823D" w14:textId="77777777" w:rsidR="00070A45" w:rsidRPr="00040421" w:rsidRDefault="00070A45" w:rsidP="0046635C">
      <w:pPr>
        <w:spacing w:after="0"/>
        <w:rPr>
          <w:b/>
        </w:rPr>
      </w:pPr>
      <w:r w:rsidRPr="00040421">
        <w:rPr>
          <w:b/>
        </w:rPr>
        <w:t>KOLOFON</w:t>
      </w:r>
      <w:r w:rsidR="00D05CBA" w:rsidRPr="00040421">
        <w:rPr>
          <w:b/>
        </w:rPr>
        <w:t xml:space="preserve"> </w:t>
      </w:r>
    </w:p>
    <w:p w14:paraId="66272231" w14:textId="736446EE" w:rsidR="00040421" w:rsidRPr="00040421" w:rsidRDefault="00040421" w:rsidP="00040421">
      <w:pPr>
        <w:spacing w:after="0"/>
        <w:rPr>
          <w:rFonts w:ascii="Calibri" w:eastAsia="Calibri" w:hAnsi="Calibri" w:cs="Calibri"/>
          <w:b/>
          <w:bCs/>
        </w:rPr>
      </w:pPr>
      <w:r w:rsidRPr="00040421">
        <w:rPr>
          <w:rFonts w:ascii="Calibri" w:eastAsia="Calibri" w:hAnsi="Calibri" w:cs="Calibri"/>
          <w:b/>
          <w:bCs/>
        </w:rPr>
        <w:t>PLEČNIKOVI NEU</w:t>
      </w:r>
      <w:r w:rsidR="00127923">
        <w:rPr>
          <w:rFonts w:ascii="Calibri" w:eastAsia="Calibri" w:hAnsi="Calibri" w:cs="Calibri"/>
          <w:b/>
          <w:bCs/>
        </w:rPr>
        <w:t>RESNIČENI PROJEKTI ZA LJUBLJANO</w:t>
      </w:r>
    </w:p>
    <w:p w14:paraId="0657AF4F" w14:textId="68AAB05D" w:rsidR="00040421" w:rsidRPr="00040421" w:rsidRDefault="00127923" w:rsidP="00040421">
      <w:pPr>
        <w:spacing w:after="0"/>
        <w:rPr>
          <w:rFonts w:ascii="Calibri" w:eastAsia="Calibri" w:hAnsi="Calibri" w:cs="Calibri"/>
        </w:rPr>
      </w:pPr>
      <w:r>
        <w:rPr>
          <w:rFonts w:ascii="Calibri" w:eastAsia="Calibri" w:hAnsi="Calibri" w:cs="Calibri"/>
          <w:bCs/>
        </w:rPr>
        <w:t>občasna razstava</w:t>
      </w:r>
    </w:p>
    <w:p w14:paraId="6CED26B0" w14:textId="77777777" w:rsidR="00040421" w:rsidRPr="00040421" w:rsidRDefault="00040421" w:rsidP="00040421">
      <w:pPr>
        <w:spacing w:after="0"/>
        <w:rPr>
          <w:rFonts w:ascii="Calibri" w:eastAsia="Calibri" w:hAnsi="Calibri" w:cs="Calibri"/>
        </w:rPr>
      </w:pPr>
      <w:r w:rsidRPr="00040421">
        <w:rPr>
          <w:rFonts w:ascii="Calibri" w:eastAsia="Calibri" w:hAnsi="Calibri" w:cs="Calibri"/>
        </w:rPr>
        <w:t>18. 10. 2019–26. 1. 2020</w:t>
      </w:r>
    </w:p>
    <w:p w14:paraId="60F22898" w14:textId="77777777" w:rsidR="00040421" w:rsidRPr="00040421" w:rsidRDefault="00040421" w:rsidP="00040421">
      <w:pPr>
        <w:spacing w:after="0"/>
        <w:rPr>
          <w:rFonts w:ascii="Calibri" w:eastAsia="Calibri" w:hAnsi="Calibri" w:cs="Calibri"/>
        </w:rPr>
      </w:pPr>
      <w:r w:rsidRPr="00040421">
        <w:rPr>
          <w:rFonts w:ascii="Calibri" w:eastAsia="Calibri" w:hAnsi="Calibri" w:cs="Calibri"/>
        </w:rPr>
        <w:t> </w:t>
      </w:r>
    </w:p>
    <w:p w14:paraId="70D0D77C" w14:textId="50D47F68" w:rsidR="00127923" w:rsidRDefault="00040421" w:rsidP="00040421">
      <w:pPr>
        <w:spacing w:after="0"/>
        <w:rPr>
          <w:rFonts w:ascii="Calibri" w:eastAsia="Calibri" w:hAnsi="Calibri" w:cs="Calibri"/>
        </w:rPr>
      </w:pPr>
      <w:r w:rsidRPr="00040421">
        <w:rPr>
          <w:rFonts w:ascii="Calibri" w:eastAsia="Calibri" w:hAnsi="Calibri" w:cs="Calibri"/>
        </w:rPr>
        <w:t>MU</w:t>
      </w:r>
      <w:r w:rsidR="00127923">
        <w:rPr>
          <w:rFonts w:ascii="Calibri" w:eastAsia="Calibri" w:hAnsi="Calibri" w:cs="Calibri"/>
        </w:rPr>
        <w:t xml:space="preserve">ZEJ IN GALERIJE MESTA LJUBLJANE, PLEČNIKOVA HIŠA </w:t>
      </w:r>
    </w:p>
    <w:p w14:paraId="20D77D31" w14:textId="454485E1"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zanje: </w:t>
      </w:r>
      <w:r w:rsidRPr="00040421">
        <w:rPr>
          <w:rFonts w:ascii="Calibri" w:eastAsia="Calibri" w:hAnsi="Calibri" w:cs="Calibri"/>
          <w:b/>
          <w:bCs/>
        </w:rPr>
        <w:t>Blaž Peršin</w:t>
      </w:r>
      <w:r w:rsidR="00127923">
        <w:rPr>
          <w:rFonts w:ascii="Calibri" w:eastAsia="Calibri" w:hAnsi="Calibri" w:cs="Calibri"/>
        </w:rPr>
        <w:t>, direktor</w:t>
      </w:r>
    </w:p>
    <w:p w14:paraId="05EA84FE" w14:textId="77777777" w:rsidR="00040421" w:rsidRPr="00040421" w:rsidRDefault="00040421" w:rsidP="00040421">
      <w:pPr>
        <w:spacing w:after="0"/>
        <w:rPr>
          <w:rFonts w:ascii="Calibri" w:eastAsia="Calibri" w:hAnsi="Calibri" w:cs="Calibri"/>
        </w:rPr>
      </w:pPr>
    </w:p>
    <w:p w14:paraId="4A1726B2" w14:textId="3E2D7530" w:rsidR="00127923" w:rsidRDefault="00040421" w:rsidP="00040421">
      <w:pPr>
        <w:spacing w:after="0"/>
        <w:rPr>
          <w:rFonts w:ascii="Calibri" w:eastAsia="Calibri" w:hAnsi="Calibri" w:cs="Calibri"/>
        </w:rPr>
      </w:pPr>
      <w:r w:rsidRPr="00040421">
        <w:rPr>
          <w:rFonts w:ascii="Calibri" w:eastAsia="Calibri" w:hAnsi="Calibri" w:cs="Calibri"/>
        </w:rPr>
        <w:t>ZRC SAZU, UMETNOSTNOZGODOV</w:t>
      </w:r>
      <w:r w:rsidR="00127923">
        <w:rPr>
          <w:rFonts w:ascii="Calibri" w:eastAsia="Calibri" w:hAnsi="Calibri" w:cs="Calibri"/>
        </w:rPr>
        <w:t>INSKI INŠTITUT FRANCETA STELETA</w:t>
      </w:r>
      <w:bookmarkStart w:id="0" w:name="_GoBack"/>
      <w:bookmarkEnd w:id="0"/>
    </w:p>
    <w:p w14:paraId="47CABD63" w14:textId="0328AA3A" w:rsidR="00040421" w:rsidRPr="00040421" w:rsidRDefault="00040421" w:rsidP="00040421">
      <w:pPr>
        <w:spacing w:after="0"/>
        <w:rPr>
          <w:rFonts w:ascii="Calibri" w:eastAsia="Calibri" w:hAnsi="Calibri" w:cs="Calibri"/>
        </w:rPr>
      </w:pPr>
      <w:r w:rsidRPr="00040421">
        <w:rPr>
          <w:rFonts w:ascii="Calibri" w:eastAsia="Calibri" w:hAnsi="Calibri" w:cs="Calibri"/>
        </w:rPr>
        <w:t>zanje: prof. dr.</w:t>
      </w:r>
      <w:r w:rsidRPr="00040421">
        <w:rPr>
          <w:rFonts w:ascii="Calibri" w:eastAsia="Calibri" w:hAnsi="Calibri" w:cs="Calibri"/>
          <w:b/>
        </w:rPr>
        <w:t xml:space="preserve"> Oto Luthar</w:t>
      </w:r>
      <w:r w:rsidR="00127923">
        <w:rPr>
          <w:rFonts w:ascii="Calibri" w:eastAsia="Calibri" w:hAnsi="Calibri" w:cs="Calibri"/>
        </w:rPr>
        <w:t>, direktor</w:t>
      </w:r>
    </w:p>
    <w:p w14:paraId="47D0546C" w14:textId="77777777" w:rsidR="00040421" w:rsidRPr="00040421" w:rsidRDefault="00040421" w:rsidP="00040421">
      <w:pPr>
        <w:spacing w:after="0"/>
        <w:rPr>
          <w:rFonts w:ascii="Calibri" w:eastAsia="Calibri" w:hAnsi="Calibri" w:cs="Calibri"/>
        </w:rPr>
      </w:pPr>
    </w:p>
    <w:p w14:paraId="1E43801D" w14:textId="6C75BF36"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Kustosinja razstave in avtorica besedila: </w:t>
      </w:r>
      <w:r w:rsidRPr="00040421">
        <w:rPr>
          <w:rFonts w:ascii="Calibri" w:eastAsia="Calibri" w:hAnsi="Calibri" w:cs="Calibri"/>
          <w:b/>
        </w:rPr>
        <w:t>Ana Porok</w:t>
      </w:r>
      <w:r w:rsidRPr="00040421">
        <w:rPr>
          <w:rFonts w:ascii="Calibri" w:eastAsia="Calibri" w:hAnsi="Calibri" w:cs="Calibri"/>
        </w:rPr>
        <w:t xml:space="preserve"> (MGML)</w:t>
      </w:r>
    </w:p>
    <w:p w14:paraId="1E9699F3" w14:textId="77777777" w:rsidR="00040421" w:rsidRPr="00040421" w:rsidRDefault="00040421" w:rsidP="00040421">
      <w:pPr>
        <w:spacing w:after="0"/>
        <w:rPr>
          <w:rFonts w:ascii="Calibri" w:eastAsia="Calibri" w:hAnsi="Calibri" w:cs="Calibri"/>
        </w:rPr>
      </w:pPr>
    </w:p>
    <w:p w14:paraId="129CC8B6" w14:textId="7C355A26"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3D modeliranje in vizualizacija: </w:t>
      </w:r>
      <w:r w:rsidRPr="00040421">
        <w:rPr>
          <w:rFonts w:ascii="Calibri" w:eastAsia="Calibri" w:hAnsi="Calibri" w:cs="Calibri"/>
          <w:b/>
        </w:rPr>
        <w:t>Nejc Bernik</w:t>
      </w:r>
      <w:r w:rsidRPr="00040421">
        <w:rPr>
          <w:rFonts w:ascii="Calibri" w:eastAsia="Calibri" w:hAnsi="Calibri" w:cs="Calibri"/>
        </w:rPr>
        <w:t xml:space="preserve"> (ZRC SAZU, UIFS)</w:t>
      </w:r>
    </w:p>
    <w:p w14:paraId="23CCA1E5" w14:textId="44438D60" w:rsidR="00040421" w:rsidRPr="00040421" w:rsidRDefault="00040421" w:rsidP="00040421">
      <w:pPr>
        <w:spacing w:after="0"/>
        <w:rPr>
          <w:rFonts w:ascii="Calibri" w:eastAsia="Calibri" w:hAnsi="Calibri" w:cs="Calibri"/>
        </w:rPr>
      </w:pPr>
      <w:r w:rsidRPr="00040421">
        <w:rPr>
          <w:rFonts w:ascii="Calibri" w:eastAsia="Calibri" w:hAnsi="Calibri" w:cs="Calibri"/>
        </w:rPr>
        <w:t>3D tisk makete Novi magistrat:</w:t>
      </w:r>
      <w:r w:rsidRPr="00040421">
        <w:t xml:space="preserve"> </w:t>
      </w:r>
      <w:r w:rsidRPr="00040421">
        <w:rPr>
          <w:rFonts w:ascii="Calibri" w:eastAsia="Calibri" w:hAnsi="Calibri" w:cs="Calibri"/>
          <w:b/>
        </w:rPr>
        <w:t>Anja Škerjanc</w:t>
      </w:r>
      <w:r w:rsidRPr="00040421">
        <w:rPr>
          <w:rFonts w:ascii="Calibri" w:eastAsia="Calibri" w:hAnsi="Calibri" w:cs="Calibri"/>
        </w:rPr>
        <w:t xml:space="preserve">, mentorica prof. dr. </w:t>
      </w:r>
      <w:r w:rsidRPr="00040421">
        <w:rPr>
          <w:rFonts w:ascii="Calibri" w:eastAsia="Calibri" w:hAnsi="Calibri" w:cs="Calibri"/>
          <w:b/>
        </w:rPr>
        <w:t xml:space="preserve">Deja Muck </w:t>
      </w:r>
      <w:r w:rsidRPr="00040421">
        <w:rPr>
          <w:rFonts w:ascii="Calibri" w:eastAsia="Calibri" w:hAnsi="Calibri" w:cs="Calibri"/>
        </w:rPr>
        <w:t>(NTF)</w:t>
      </w:r>
    </w:p>
    <w:p w14:paraId="7C6B955F" w14:textId="6E93630E"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Produkcija razstave: </w:t>
      </w:r>
      <w:r w:rsidRPr="00040421">
        <w:rPr>
          <w:rFonts w:ascii="Calibri" w:eastAsia="Calibri" w:hAnsi="Calibri" w:cs="Calibri"/>
          <w:b/>
        </w:rPr>
        <w:t>Maja Kovač</w:t>
      </w:r>
      <w:r w:rsidRPr="00040421">
        <w:rPr>
          <w:rFonts w:ascii="Calibri" w:eastAsia="Calibri" w:hAnsi="Calibri" w:cs="Calibri"/>
        </w:rPr>
        <w:t xml:space="preserve">, </w:t>
      </w:r>
      <w:r w:rsidRPr="00040421">
        <w:rPr>
          <w:rFonts w:ascii="Calibri" w:eastAsia="Calibri" w:hAnsi="Calibri" w:cs="Calibri"/>
          <w:b/>
        </w:rPr>
        <w:t>Eva Bolha</w:t>
      </w:r>
      <w:r w:rsidRPr="00040421">
        <w:rPr>
          <w:rFonts w:ascii="Calibri" w:eastAsia="Calibri" w:hAnsi="Calibri" w:cs="Calibri"/>
        </w:rPr>
        <w:t xml:space="preserve"> (MGML)</w:t>
      </w:r>
    </w:p>
    <w:p w14:paraId="51BC8952" w14:textId="77777777" w:rsidR="00127923" w:rsidRDefault="00127923" w:rsidP="00040421">
      <w:pPr>
        <w:spacing w:after="0"/>
        <w:rPr>
          <w:rFonts w:ascii="Calibri" w:eastAsia="Calibri" w:hAnsi="Calibri" w:cs="Calibri"/>
        </w:rPr>
      </w:pPr>
    </w:p>
    <w:p w14:paraId="08EEA124" w14:textId="7148F91C"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Zgodovinske črno-bele fotografije in reprodukcije iz Plečnikove zbirke: </w:t>
      </w:r>
      <w:r w:rsidR="00127923">
        <w:rPr>
          <w:rFonts w:ascii="Calibri" w:eastAsia="Calibri" w:hAnsi="Calibri" w:cs="Calibri"/>
          <w:b/>
        </w:rPr>
        <w:t>dokumentacija MGML</w:t>
      </w:r>
    </w:p>
    <w:p w14:paraId="45A8A43D" w14:textId="17898FED" w:rsidR="00040421" w:rsidRPr="00040421" w:rsidRDefault="00040421" w:rsidP="00040421">
      <w:pPr>
        <w:spacing w:after="0"/>
        <w:rPr>
          <w:rFonts w:ascii="Calibri" w:eastAsia="Calibri" w:hAnsi="Calibri" w:cs="Calibri"/>
          <w:b/>
          <w:i/>
        </w:rPr>
      </w:pPr>
      <w:r w:rsidRPr="00040421">
        <w:rPr>
          <w:rFonts w:ascii="Calibri" w:eastAsia="Calibri" w:hAnsi="Calibri" w:cs="Calibri"/>
        </w:rPr>
        <w:t xml:space="preserve">Sodobne barvne fotografije: </w:t>
      </w:r>
      <w:r w:rsidRPr="00040421">
        <w:rPr>
          <w:rFonts w:ascii="Calibri" w:eastAsia="Calibri" w:hAnsi="Calibri" w:cs="Calibri"/>
          <w:b/>
        </w:rPr>
        <w:t>Matevž Paternoster</w:t>
      </w:r>
    </w:p>
    <w:p w14:paraId="4676E1F0" w14:textId="1363282E"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Oblikovanje: </w:t>
      </w:r>
      <w:r w:rsidRPr="00040421">
        <w:rPr>
          <w:rFonts w:ascii="Calibri" w:eastAsia="Calibri" w:hAnsi="Calibri" w:cs="Calibri"/>
          <w:b/>
        </w:rPr>
        <w:t>Bojan Lazarevič</w:t>
      </w:r>
      <w:r w:rsidRPr="00040421">
        <w:rPr>
          <w:rFonts w:ascii="Calibri" w:eastAsia="Calibri" w:hAnsi="Calibri" w:cs="Calibri"/>
        </w:rPr>
        <w:t xml:space="preserve">, Agora </w:t>
      </w:r>
      <w:proofErr w:type="spellStart"/>
      <w:r w:rsidRPr="00040421">
        <w:rPr>
          <w:rFonts w:ascii="Calibri" w:eastAsia="Calibri" w:hAnsi="Calibri" w:cs="Calibri"/>
        </w:rPr>
        <w:t>Proars</w:t>
      </w:r>
      <w:proofErr w:type="spellEnd"/>
    </w:p>
    <w:p w14:paraId="59C67F31" w14:textId="7DC06AEC" w:rsidR="00040421" w:rsidRPr="00040421" w:rsidRDefault="00040421" w:rsidP="00040421">
      <w:pPr>
        <w:spacing w:after="0"/>
        <w:rPr>
          <w:rFonts w:ascii="Calibri" w:eastAsia="Calibri" w:hAnsi="Calibri" w:cs="Calibri"/>
          <w:b/>
        </w:rPr>
      </w:pPr>
      <w:r w:rsidRPr="00040421">
        <w:rPr>
          <w:rFonts w:ascii="Calibri" w:eastAsia="Calibri" w:hAnsi="Calibri" w:cs="Calibri"/>
        </w:rPr>
        <w:t xml:space="preserve">Jezikovni pregled: </w:t>
      </w:r>
      <w:r w:rsidRPr="00040421">
        <w:rPr>
          <w:rFonts w:ascii="Calibri" w:eastAsia="Calibri" w:hAnsi="Calibri" w:cs="Calibri"/>
          <w:b/>
        </w:rPr>
        <w:t>Katja Paladin</w:t>
      </w:r>
      <w:r w:rsidRPr="00040421">
        <w:rPr>
          <w:rFonts w:ascii="Calibri" w:eastAsia="Calibri" w:hAnsi="Calibri" w:cs="Calibri"/>
        </w:rPr>
        <w:t xml:space="preserve">, </w:t>
      </w:r>
      <w:r w:rsidRPr="00040421">
        <w:rPr>
          <w:rFonts w:ascii="Calibri" w:eastAsia="Calibri" w:hAnsi="Calibri" w:cs="Calibri"/>
          <w:b/>
        </w:rPr>
        <w:t>dr. Tomaž Jurca</w:t>
      </w:r>
    </w:p>
    <w:p w14:paraId="2F0A4DD3" w14:textId="59D2D958" w:rsidR="00040421" w:rsidRPr="00040421" w:rsidRDefault="00040421" w:rsidP="00040421">
      <w:pPr>
        <w:spacing w:after="0"/>
        <w:rPr>
          <w:rFonts w:ascii="Calibri" w:eastAsia="Calibri" w:hAnsi="Calibri" w:cs="Calibri"/>
          <w:b/>
        </w:rPr>
      </w:pPr>
      <w:r w:rsidRPr="00040421">
        <w:rPr>
          <w:rFonts w:ascii="Calibri" w:eastAsia="Calibri" w:hAnsi="Calibri" w:cs="Calibri"/>
        </w:rPr>
        <w:t xml:space="preserve">Prevod v angleščino: </w:t>
      </w:r>
      <w:r w:rsidRPr="00040421">
        <w:rPr>
          <w:rFonts w:ascii="Calibri" w:eastAsia="Calibri" w:hAnsi="Calibri" w:cs="Calibri"/>
          <w:b/>
        </w:rPr>
        <w:t>Matic Šavli</w:t>
      </w:r>
    </w:p>
    <w:p w14:paraId="39585505" w14:textId="77777777" w:rsidR="00040421" w:rsidRPr="00040421" w:rsidRDefault="00040421" w:rsidP="00040421">
      <w:pPr>
        <w:spacing w:after="0"/>
        <w:rPr>
          <w:rFonts w:ascii="Calibri" w:eastAsia="Calibri" w:hAnsi="Calibri" w:cs="Calibri"/>
        </w:rPr>
      </w:pPr>
    </w:p>
    <w:p w14:paraId="0CC27198" w14:textId="08E8EE3F" w:rsidR="00040421" w:rsidRPr="00040421" w:rsidRDefault="00040421" w:rsidP="00040421">
      <w:pPr>
        <w:spacing w:after="0"/>
        <w:rPr>
          <w:rFonts w:ascii="Calibri" w:eastAsia="Calibri" w:hAnsi="Calibri" w:cs="Calibri"/>
        </w:rPr>
      </w:pPr>
      <w:r w:rsidRPr="00040421">
        <w:rPr>
          <w:rFonts w:ascii="Calibri" w:eastAsia="Calibri" w:hAnsi="Calibri" w:cs="Calibri"/>
        </w:rPr>
        <w:t xml:space="preserve">Promocija: </w:t>
      </w:r>
      <w:r w:rsidRPr="00040421">
        <w:rPr>
          <w:rFonts w:ascii="Calibri" w:eastAsia="Calibri" w:hAnsi="Calibri" w:cs="Calibri"/>
          <w:b/>
        </w:rPr>
        <w:t>Maja Kovač</w:t>
      </w:r>
      <w:r w:rsidRPr="00040421">
        <w:rPr>
          <w:rFonts w:ascii="Calibri" w:eastAsia="Calibri" w:hAnsi="Calibri" w:cs="Calibri"/>
        </w:rPr>
        <w:t xml:space="preserve">, </w:t>
      </w:r>
      <w:r w:rsidRPr="00040421">
        <w:rPr>
          <w:rFonts w:ascii="Calibri" w:eastAsia="Calibri" w:hAnsi="Calibri" w:cs="Calibri"/>
          <w:b/>
        </w:rPr>
        <w:t>Nejc Kovačič</w:t>
      </w:r>
    </w:p>
    <w:p w14:paraId="1A8C805B" w14:textId="6B08A23A" w:rsidR="00070A45" w:rsidRDefault="00040421" w:rsidP="00040421">
      <w:pPr>
        <w:spacing w:after="0"/>
        <w:rPr>
          <w:rFonts w:ascii="Calibri" w:eastAsia="Calibri" w:hAnsi="Calibri" w:cs="Calibri"/>
        </w:rPr>
      </w:pPr>
      <w:r w:rsidRPr="00040421">
        <w:rPr>
          <w:rFonts w:ascii="Calibri" w:eastAsia="Calibri" w:hAnsi="Calibri" w:cs="Calibri"/>
        </w:rPr>
        <w:t xml:space="preserve">Tehnična postavitev: </w:t>
      </w:r>
      <w:proofErr w:type="spellStart"/>
      <w:r w:rsidRPr="00040421">
        <w:rPr>
          <w:rFonts w:ascii="Calibri" w:eastAsia="Calibri" w:hAnsi="Calibri" w:cs="Calibri"/>
          <w:b/>
        </w:rPr>
        <w:t>O.K.vir</w:t>
      </w:r>
      <w:proofErr w:type="spellEnd"/>
      <w:r w:rsidRPr="00040421">
        <w:rPr>
          <w:rFonts w:ascii="Calibri" w:eastAsia="Calibri" w:hAnsi="Calibri" w:cs="Calibri"/>
        </w:rPr>
        <w:t xml:space="preserve">, </w:t>
      </w:r>
      <w:r w:rsidRPr="00040421">
        <w:rPr>
          <w:rFonts w:ascii="Calibri" w:eastAsia="Calibri" w:hAnsi="Calibri" w:cs="Calibri"/>
          <w:b/>
        </w:rPr>
        <w:t>Tehnična služba MGML</w:t>
      </w:r>
    </w:p>
    <w:p w14:paraId="1B24D603" w14:textId="77777777" w:rsidR="009A3CAB" w:rsidRDefault="009A3CAB" w:rsidP="00040421">
      <w:pPr>
        <w:spacing w:after="0"/>
        <w:rPr>
          <w:rFonts w:ascii="Calibri" w:eastAsia="Calibri" w:hAnsi="Calibri" w:cs="Calibri"/>
        </w:rPr>
      </w:pPr>
    </w:p>
    <w:p w14:paraId="6F32F858" w14:textId="77777777" w:rsidR="009A3CAB" w:rsidRPr="009A3CAB" w:rsidRDefault="009A3CAB" w:rsidP="00040421">
      <w:pPr>
        <w:spacing w:after="0"/>
        <w:rPr>
          <w:rFonts w:ascii="Calibri" w:eastAsia="Calibri" w:hAnsi="Calibri" w:cs="Calibri"/>
        </w:rPr>
      </w:pPr>
      <w:r>
        <w:rPr>
          <w:rFonts w:ascii="Calibri" w:eastAsia="Calibri" w:hAnsi="Calibri" w:cs="Calibri"/>
        </w:rPr>
        <w:t xml:space="preserve">Razstavo sta omogočila: </w:t>
      </w:r>
      <w:r w:rsidRPr="009A3CAB">
        <w:rPr>
          <w:rFonts w:ascii="Calibri" w:eastAsia="Calibri" w:hAnsi="Calibri" w:cs="Calibri"/>
          <w:b/>
        </w:rPr>
        <w:t>Mestna občina Ljubljana</w:t>
      </w:r>
      <w:r>
        <w:rPr>
          <w:rFonts w:ascii="Calibri" w:eastAsia="Calibri" w:hAnsi="Calibri" w:cs="Calibri"/>
        </w:rPr>
        <w:t xml:space="preserve">, </w:t>
      </w:r>
      <w:r w:rsidRPr="009A3CAB">
        <w:rPr>
          <w:rFonts w:ascii="Calibri" w:eastAsia="Calibri" w:hAnsi="Calibri" w:cs="Calibri"/>
          <w:b/>
        </w:rPr>
        <w:t>Ministrstvo za kulturo</w:t>
      </w:r>
    </w:p>
    <w:sectPr w:rsidR="009A3CAB" w:rsidRPr="009A3C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D00A" w14:textId="77777777" w:rsidR="006267FE" w:rsidRDefault="006267FE" w:rsidP="007913BF">
      <w:pPr>
        <w:spacing w:after="0" w:line="240" w:lineRule="auto"/>
      </w:pPr>
      <w:r>
        <w:separator/>
      </w:r>
    </w:p>
  </w:endnote>
  <w:endnote w:type="continuationSeparator" w:id="0">
    <w:p w14:paraId="2CD73515" w14:textId="77777777" w:rsidR="006267FE" w:rsidRDefault="006267FE"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0CF1" w14:textId="77777777" w:rsidR="006267FE" w:rsidRDefault="006267FE" w:rsidP="007913BF">
      <w:pPr>
        <w:spacing w:after="0" w:line="240" w:lineRule="auto"/>
      </w:pPr>
      <w:r>
        <w:separator/>
      </w:r>
    </w:p>
  </w:footnote>
  <w:footnote w:type="continuationSeparator" w:id="0">
    <w:p w14:paraId="7C30FE5D" w14:textId="77777777" w:rsidR="006267FE" w:rsidRDefault="006267FE"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A89E" w14:textId="77777777" w:rsidR="007913BF" w:rsidRDefault="007913BF">
    <w:pPr>
      <w:pStyle w:val="Glava"/>
    </w:pPr>
    <w:r>
      <w:rPr>
        <w:noProof/>
        <w:lang w:eastAsia="sl-SI"/>
      </w:rPr>
      <w:drawing>
        <wp:inline distT="0" distB="0" distL="0" distR="0" wp14:anchorId="0E61420B" wp14:editId="442F5306">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FE66C6"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211B5"/>
    <w:rsid w:val="000308EB"/>
    <w:rsid w:val="00034C20"/>
    <w:rsid w:val="00035F0D"/>
    <w:rsid w:val="000360CF"/>
    <w:rsid w:val="00040421"/>
    <w:rsid w:val="000473F9"/>
    <w:rsid w:val="000514FC"/>
    <w:rsid w:val="0006438B"/>
    <w:rsid w:val="00070A45"/>
    <w:rsid w:val="00090A15"/>
    <w:rsid w:val="00097C74"/>
    <w:rsid w:val="000A2E52"/>
    <w:rsid w:val="000B3BAD"/>
    <w:rsid w:val="000D0AD5"/>
    <w:rsid w:val="000D0FF5"/>
    <w:rsid w:val="000D5717"/>
    <w:rsid w:val="000D7F77"/>
    <w:rsid w:val="000E3C77"/>
    <w:rsid w:val="000E6C0D"/>
    <w:rsid w:val="00106257"/>
    <w:rsid w:val="00126D9F"/>
    <w:rsid w:val="00127923"/>
    <w:rsid w:val="001358D3"/>
    <w:rsid w:val="00137963"/>
    <w:rsid w:val="0014266C"/>
    <w:rsid w:val="00150B6E"/>
    <w:rsid w:val="00155FDE"/>
    <w:rsid w:val="00165E8F"/>
    <w:rsid w:val="00172F6C"/>
    <w:rsid w:val="001879E7"/>
    <w:rsid w:val="00193F64"/>
    <w:rsid w:val="001A177E"/>
    <w:rsid w:val="001A2301"/>
    <w:rsid w:val="001A3C31"/>
    <w:rsid w:val="001A4F81"/>
    <w:rsid w:val="001B17F7"/>
    <w:rsid w:val="001C3824"/>
    <w:rsid w:val="001C65C2"/>
    <w:rsid w:val="001D46BF"/>
    <w:rsid w:val="001D739F"/>
    <w:rsid w:val="001D73D1"/>
    <w:rsid w:val="00203DAB"/>
    <w:rsid w:val="00204702"/>
    <w:rsid w:val="0022102F"/>
    <w:rsid w:val="0022392C"/>
    <w:rsid w:val="00231C30"/>
    <w:rsid w:val="0024047B"/>
    <w:rsid w:val="002452CE"/>
    <w:rsid w:val="00251EF6"/>
    <w:rsid w:val="0025470E"/>
    <w:rsid w:val="00255FA2"/>
    <w:rsid w:val="0027472E"/>
    <w:rsid w:val="0029087D"/>
    <w:rsid w:val="0029510F"/>
    <w:rsid w:val="002A0313"/>
    <w:rsid w:val="002A757B"/>
    <w:rsid w:val="002B760A"/>
    <w:rsid w:val="002B7A0A"/>
    <w:rsid w:val="002B7BD6"/>
    <w:rsid w:val="002C14F4"/>
    <w:rsid w:val="002D6A93"/>
    <w:rsid w:val="002E3B31"/>
    <w:rsid w:val="002E64C4"/>
    <w:rsid w:val="002F0EEA"/>
    <w:rsid w:val="002F1CC8"/>
    <w:rsid w:val="003122CD"/>
    <w:rsid w:val="003258D9"/>
    <w:rsid w:val="00327197"/>
    <w:rsid w:val="00327A78"/>
    <w:rsid w:val="00332440"/>
    <w:rsid w:val="0033583F"/>
    <w:rsid w:val="00335A4E"/>
    <w:rsid w:val="00337D96"/>
    <w:rsid w:val="00342C23"/>
    <w:rsid w:val="00354DDC"/>
    <w:rsid w:val="003561E0"/>
    <w:rsid w:val="00363D9E"/>
    <w:rsid w:val="003655CD"/>
    <w:rsid w:val="00366BCB"/>
    <w:rsid w:val="003754E8"/>
    <w:rsid w:val="0037748A"/>
    <w:rsid w:val="00383B1D"/>
    <w:rsid w:val="0039640B"/>
    <w:rsid w:val="003A3524"/>
    <w:rsid w:val="003A48B1"/>
    <w:rsid w:val="003A71EC"/>
    <w:rsid w:val="003B049E"/>
    <w:rsid w:val="003B5303"/>
    <w:rsid w:val="003B5DFE"/>
    <w:rsid w:val="003B607D"/>
    <w:rsid w:val="003D4647"/>
    <w:rsid w:val="003E3326"/>
    <w:rsid w:val="004061CA"/>
    <w:rsid w:val="00422373"/>
    <w:rsid w:val="00433DEF"/>
    <w:rsid w:val="00441A8B"/>
    <w:rsid w:val="00446334"/>
    <w:rsid w:val="00446F30"/>
    <w:rsid w:val="00451207"/>
    <w:rsid w:val="0045353A"/>
    <w:rsid w:val="00460BAF"/>
    <w:rsid w:val="0046365A"/>
    <w:rsid w:val="0046635C"/>
    <w:rsid w:val="004A327D"/>
    <w:rsid w:val="004B12F0"/>
    <w:rsid w:val="004D4176"/>
    <w:rsid w:val="004D787F"/>
    <w:rsid w:val="004E142F"/>
    <w:rsid w:val="00510A6E"/>
    <w:rsid w:val="00511D42"/>
    <w:rsid w:val="00516586"/>
    <w:rsid w:val="00520907"/>
    <w:rsid w:val="00521D1B"/>
    <w:rsid w:val="00531FA8"/>
    <w:rsid w:val="00534C5B"/>
    <w:rsid w:val="005376FF"/>
    <w:rsid w:val="00547126"/>
    <w:rsid w:val="00554AD8"/>
    <w:rsid w:val="00582504"/>
    <w:rsid w:val="00585DED"/>
    <w:rsid w:val="00592B97"/>
    <w:rsid w:val="00597095"/>
    <w:rsid w:val="005B24D9"/>
    <w:rsid w:val="005B3F68"/>
    <w:rsid w:val="005B4410"/>
    <w:rsid w:val="005E34D9"/>
    <w:rsid w:val="005E3E09"/>
    <w:rsid w:val="005E5AB9"/>
    <w:rsid w:val="005F5CF7"/>
    <w:rsid w:val="005F664A"/>
    <w:rsid w:val="005F757D"/>
    <w:rsid w:val="006003D4"/>
    <w:rsid w:val="006021AE"/>
    <w:rsid w:val="00615A1E"/>
    <w:rsid w:val="006267FE"/>
    <w:rsid w:val="00634352"/>
    <w:rsid w:val="00634AE2"/>
    <w:rsid w:val="006460E6"/>
    <w:rsid w:val="00646AB2"/>
    <w:rsid w:val="006516B1"/>
    <w:rsid w:val="00661B61"/>
    <w:rsid w:val="00661CF0"/>
    <w:rsid w:val="00663A35"/>
    <w:rsid w:val="0066533C"/>
    <w:rsid w:val="00684F67"/>
    <w:rsid w:val="00685165"/>
    <w:rsid w:val="006A48E8"/>
    <w:rsid w:val="006A6C51"/>
    <w:rsid w:val="006C60A9"/>
    <w:rsid w:val="006E6444"/>
    <w:rsid w:val="006F16CE"/>
    <w:rsid w:val="006F248A"/>
    <w:rsid w:val="007028DD"/>
    <w:rsid w:val="00703194"/>
    <w:rsid w:val="00704B6A"/>
    <w:rsid w:val="00717502"/>
    <w:rsid w:val="0072777B"/>
    <w:rsid w:val="00735BC6"/>
    <w:rsid w:val="00737EE7"/>
    <w:rsid w:val="00741168"/>
    <w:rsid w:val="00757723"/>
    <w:rsid w:val="00762023"/>
    <w:rsid w:val="00763655"/>
    <w:rsid w:val="00765420"/>
    <w:rsid w:val="00772CEC"/>
    <w:rsid w:val="0077777D"/>
    <w:rsid w:val="00780C56"/>
    <w:rsid w:val="00782AD1"/>
    <w:rsid w:val="007913BF"/>
    <w:rsid w:val="00795F2A"/>
    <w:rsid w:val="007A324D"/>
    <w:rsid w:val="007B203D"/>
    <w:rsid w:val="007D5F56"/>
    <w:rsid w:val="007E7842"/>
    <w:rsid w:val="007F0900"/>
    <w:rsid w:val="007F43C2"/>
    <w:rsid w:val="007F59D4"/>
    <w:rsid w:val="00800248"/>
    <w:rsid w:val="00800D75"/>
    <w:rsid w:val="00806CE1"/>
    <w:rsid w:val="008117D5"/>
    <w:rsid w:val="00812304"/>
    <w:rsid w:val="00814685"/>
    <w:rsid w:val="00814D41"/>
    <w:rsid w:val="00824EF8"/>
    <w:rsid w:val="008267E2"/>
    <w:rsid w:val="00832521"/>
    <w:rsid w:val="008500C5"/>
    <w:rsid w:val="00865214"/>
    <w:rsid w:val="008730B7"/>
    <w:rsid w:val="00877919"/>
    <w:rsid w:val="008E68EB"/>
    <w:rsid w:val="008E71C1"/>
    <w:rsid w:val="009074D6"/>
    <w:rsid w:val="00921971"/>
    <w:rsid w:val="0093722D"/>
    <w:rsid w:val="00946628"/>
    <w:rsid w:val="00954C56"/>
    <w:rsid w:val="009629F0"/>
    <w:rsid w:val="00972589"/>
    <w:rsid w:val="00972B66"/>
    <w:rsid w:val="00990A86"/>
    <w:rsid w:val="00997431"/>
    <w:rsid w:val="009A1B1A"/>
    <w:rsid w:val="009A3CAB"/>
    <w:rsid w:val="009D02C6"/>
    <w:rsid w:val="009D5678"/>
    <w:rsid w:val="009E320F"/>
    <w:rsid w:val="009F561D"/>
    <w:rsid w:val="009F7D5E"/>
    <w:rsid w:val="00A05873"/>
    <w:rsid w:val="00A245F9"/>
    <w:rsid w:val="00A536A1"/>
    <w:rsid w:val="00A77BBC"/>
    <w:rsid w:val="00A9396E"/>
    <w:rsid w:val="00A978FF"/>
    <w:rsid w:val="00AB4351"/>
    <w:rsid w:val="00AB6063"/>
    <w:rsid w:val="00AC0398"/>
    <w:rsid w:val="00AC0933"/>
    <w:rsid w:val="00AC3239"/>
    <w:rsid w:val="00AC5F1C"/>
    <w:rsid w:val="00AD1CFE"/>
    <w:rsid w:val="00AD4D52"/>
    <w:rsid w:val="00AD7AF4"/>
    <w:rsid w:val="00AE1DC8"/>
    <w:rsid w:val="00AF41A3"/>
    <w:rsid w:val="00AF643C"/>
    <w:rsid w:val="00AF7CE7"/>
    <w:rsid w:val="00B06B08"/>
    <w:rsid w:val="00B06F39"/>
    <w:rsid w:val="00B077F9"/>
    <w:rsid w:val="00B0787E"/>
    <w:rsid w:val="00B14838"/>
    <w:rsid w:val="00B15A18"/>
    <w:rsid w:val="00B50421"/>
    <w:rsid w:val="00B547C7"/>
    <w:rsid w:val="00B65BE8"/>
    <w:rsid w:val="00B7087A"/>
    <w:rsid w:val="00B75BDD"/>
    <w:rsid w:val="00B76025"/>
    <w:rsid w:val="00B762CA"/>
    <w:rsid w:val="00B76340"/>
    <w:rsid w:val="00B92E1F"/>
    <w:rsid w:val="00BC4A23"/>
    <w:rsid w:val="00BC69AE"/>
    <w:rsid w:val="00BC7E5F"/>
    <w:rsid w:val="00BE07CB"/>
    <w:rsid w:val="00BE09F0"/>
    <w:rsid w:val="00BE3FAF"/>
    <w:rsid w:val="00BF2BCB"/>
    <w:rsid w:val="00BF5F89"/>
    <w:rsid w:val="00C030D9"/>
    <w:rsid w:val="00C13FD8"/>
    <w:rsid w:val="00C1554F"/>
    <w:rsid w:val="00C3183A"/>
    <w:rsid w:val="00C35F19"/>
    <w:rsid w:val="00C40366"/>
    <w:rsid w:val="00C473A9"/>
    <w:rsid w:val="00C60790"/>
    <w:rsid w:val="00C729A6"/>
    <w:rsid w:val="00C8095F"/>
    <w:rsid w:val="00C838C5"/>
    <w:rsid w:val="00C84DA5"/>
    <w:rsid w:val="00C97C1C"/>
    <w:rsid w:val="00CA5D5F"/>
    <w:rsid w:val="00CB1BF0"/>
    <w:rsid w:val="00CB392D"/>
    <w:rsid w:val="00CC346D"/>
    <w:rsid w:val="00CD2948"/>
    <w:rsid w:val="00CD3A24"/>
    <w:rsid w:val="00CE2D61"/>
    <w:rsid w:val="00CE5FF3"/>
    <w:rsid w:val="00CF2548"/>
    <w:rsid w:val="00D03944"/>
    <w:rsid w:val="00D0589E"/>
    <w:rsid w:val="00D05CBA"/>
    <w:rsid w:val="00D0698A"/>
    <w:rsid w:val="00D174E1"/>
    <w:rsid w:val="00D21EB7"/>
    <w:rsid w:val="00D22582"/>
    <w:rsid w:val="00D30E5C"/>
    <w:rsid w:val="00D379D6"/>
    <w:rsid w:val="00D51874"/>
    <w:rsid w:val="00D62814"/>
    <w:rsid w:val="00D678AB"/>
    <w:rsid w:val="00D834B9"/>
    <w:rsid w:val="00D914B8"/>
    <w:rsid w:val="00D97190"/>
    <w:rsid w:val="00DA5257"/>
    <w:rsid w:val="00DB5902"/>
    <w:rsid w:val="00DE0880"/>
    <w:rsid w:val="00DF60E5"/>
    <w:rsid w:val="00E05F59"/>
    <w:rsid w:val="00E20059"/>
    <w:rsid w:val="00E236C0"/>
    <w:rsid w:val="00E24BB5"/>
    <w:rsid w:val="00E269CA"/>
    <w:rsid w:val="00E26DAF"/>
    <w:rsid w:val="00E423CE"/>
    <w:rsid w:val="00E426E2"/>
    <w:rsid w:val="00E517F2"/>
    <w:rsid w:val="00E64871"/>
    <w:rsid w:val="00E67F37"/>
    <w:rsid w:val="00E715C5"/>
    <w:rsid w:val="00E922A6"/>
    <w:rsid w:val="00EA0AA0"/>
    <w:rsid w:val="00EC5555"/>
    <w:rsid w:val="00EC75BF"/>
    <w:rsid w:val="00EC7FC5"/>
    <w:rsid w:val="00ED215A"/>
    <w:rsid w:val="00ED2BF2"/>
    <w:rsid w:val="00ED5E3B"/>
    <w:rsid w:val="00EE34FC"/>
    <w:rsid w:val="00EF5740"/>
    <w:rsid w:val="00EF71BD"/>
    <w:rsid w:val="00F0277B"/>
    <w:rsid w:val="00F12BCE"/>
    <w:rsid w:val="00F21106"/>
    <w:rsid w:val="00F33EDB"/>
    <w:rsid w:val="00F341EA"/>
    <w:rsid w:val="00F34FC3"/>
    <w:rsid w:val="00F42E1E"/>
    <w:rsid w:val="00F46D73"/>
    <w:rsid w:val="00F476A0"/>
    <w:rsid w:val="00F514E0"/>
    <w:rsid w:val="00F54BD5"/>
    <w:rsid w:val="00F60C4D"/>
    <w:rsid w:val="00F62377"/>
    <w:rsid w:val="00F7158B"/>
    <w:rsid w:val="00F81970"/>
    <w:rsid w:val="00F82F3E"/>
    <w:rsid w:val="00FA03A3"/>
    <w:rsid w:val="00FB76E7"/>
    <w:rsid w:val="00FC3BE9"/>
    <w:rsid w:val="00FC41BD"/>
    <w:rsid w:val="00FC7157"/>
    <w:rsid w:val="00FD4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81A0"/>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3" Type="http://schemas.openxmlformats.org/officeDocument/2006/relationships/webSettings" Target="webSettings.xml"/><Relationship Id="rId7" Type="http://schemas.openxmlformats.org/officeDocument/2006/relationships/hyperlink" Target="mailto:prijava@mgml.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1835</Words>
  <Characters>10464</Characters>
  <Application>Microsoft Office Word</Application>
  <DocSecurity>0</DocSecurity>
  <Lines>87</Lines>
  <Paragraphs>24</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8</cp:revision>
  <dcterms:created xsi:type="dcterms:W3CDTF">2019-10-10T07:59:00Z</dcterms:created>
  <dcterms:modified xsi:type="dcterms:W3CDTF">2019-10-11T07:05:00Z</dcterms:modified>
</cp:coreProperties>
</file>