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AA89" w14:textId="4762A7DE" w:rsidR="0066272C" w:rsidRDefault="000417C4">
      <w:pPr>
        <w:rPr>
          <w:rFonts w:cstheme="minorHAnsi"/>
          <w:b/>
          <w:bCs/>
          <w:noProof/>
          <w:sz w:val="24"/>
          <w:szCs w:val="24"/>
        </w:rPr>
      </w:pPr>
      <w:r>
        <w:rPr>
          <w:rFonts w:cstheme="minorHAnsi"/>
          <w:b/>
          <w:bCs/>
          <w:noProof/>
          <w:sz w:val="24"/>
          <w:szCs w:val="24"/>
        </w:rPr>
        <w:t xml:space="preserve">                                                                                                               </w:t>
      </w:r>
      <w:r w:rsidRPr="006A40B2">
        <w:rPr>
          <w:rFonts w:cstheme="minorHAnsi"/>
          <w:b/>
          <w:bCs/>
          <w:noProof/>
          <w:sz w:val="24"/>
          <w:szCs w:val="24"/>
        </w:rPr>
        <w:drawing>
          <wp:inline distT="0" distB="0" distL="0" distR="0" wp14:anchorId="75AF949C" wp14:editId="6BE50D58">
            <wp:extent cx="1914525" cy="984788"/>
            <wp:effectExtent l="0" t="0" r="0" b="6350"/>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1565" cy="988409"/>
                    </a:xfrm>
                    <a:prstGeom prst="rect">
                      <a:avLst/>
                    </a:prstGeom>
                    <a:noFill/>
                    <a:ln>
                      <a:noFill/>
                    </a:ln>
                  </pic:spPr>
                </pic:pic>
              </a:graphicData>
            </a:graphic>
          </wp:inline>
        </w:drawing>
      </w:r>
    </w:p>
    <w:p w14:paraId="35F6A831" w14:textId="77777777" w:rsidR="00A6626F" w:rsidRDefault="000417C4">
      <w:pPr>
        <w:rPr>
          <w:rFonts w:cstheme="minorHAnsi"/>
          <w:b/>
          <w:bCs/>
          <w:i/>
          <w:iCs/>
          <w:noProof/>
          <w:sz w:val="32"/>
          <w:szCs w:val="32"/>
        </w:rPr>
      </w:pPr>
      <w:r w:rsidRPr="000417C4">
        <w:rPr>
          <w:rFonts w:cstheme="minorHAnsi"/>
          <w:b/>
          <w:bCs/>
          <w:noProof/>
          <w:sz w:val="32"/>
          <w:szCs w:val="32"/>
        </w:rPr>
        <w:t xml:space="preserve">MONOGRAFIJA </w:t>
      </w:r>
      <w:r w:rsidRPr="000417C4">
        <w:rPr>
          <w:rFonts w:cstheme="minorHAnsi"/>
          <w:b/>
          <w:bCs/>
          <w:i/>
          <w:iCs/>
          <w:noProof/>
          <w:sz w:val="32"/>
          <w:szCs w:val="32"/>
        </w:rPr>
        <w:t>BOJAN RADOVIČ: REPLIKA</w:t>
      </w:r>
      <w:r w:rsidR="00A6626F">
        <w:rPr>
          <w:rFonts w:cstheme="minorHAnsi"/>
          <w:b/>
          <w:bCs/>
          <w:i/>
          <w:iCs/>
          <w:noProof/>
          <w:sz w:val="32"/>
          <w:szCs w:val="32"/>
        </w:rPr>
        <w:br/>
      </w:r>
    </w:p>
    <w:p w14:paraId="529F2329" w14:textId="69B6F094" w:rsidR="00A6626F" w:rsidRPr="00C10A82" w:rsidRDefault="00A6626F" w:rsidP="00A6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C10A82">
        <w:rPr>
          <w:rFonts w:ascii="Times New Roman" w:hAnsi="Times New Roman" w:cs="Times New Roman"/>
          <w:i/>
        </w:rPr>
        <w:t>»Če bi lahko naredili popolne kopije mene, bi obstoj replik uničil mojo edinstvenost, ne da bi razveljavil mojo vrednost ali pomen ...</w:t>
      </w:r>
      <w:r>
        <w:rPr>
          <w:rFonts w:ascii="Times New Roman" w:hAnsi="Times New Roman" w:cs="Times New Roman"/>
          <w:i/>
        </w:rPr>
        <w:t>«</w:t>
      </w:r>
      <w:r w:rsidRPr="00C10A82">
        <w:rPr>
          <w:rFonts w:ascii="Times New Roman" w:hAnsi="Times New Roman" w:cs="Times New Roman"/>
          <w:i/>
        </w:rPr>
        <w:t xml:space="preserve"> </w:t>
      </w:r>
      <w:r>
        <w:rPr>
          <w:rFonts w:ascii="Times New Roman" w:hAnsi="Times New Roman" w:cs="Times New Roman"/>
          <w:i/>
        </w:rPr>
        <w:t>dr. Marina Gržinić</w:t>
      </w:r>
    </w:p>
    <w:p w14:paraId="5612A01D" w14:textId="2A385D25" w:rsidR="000417C4" w:rsidRDefault="000417C4">
      <w:pPr>
        <w:rPr>
          <w:rFonts w:cstheme="minorHAnsi"/>
          <w:b/>
          <w:bCs/>
          <w:i/>
          <w:iCs/>
          <w:noProof/>
          <w:sz w:val="32"/>
          <w:szCs w:val="32"/>
        </w:rPr>
      </w:pPr>
    </w:p>
    <w:p w14:paraId="3DC52623" w14:textId="38225BBF" w:rsidR="00A6626F" w:rsidRPr="00A6626F" w:rsidRDefault="00A6626F" w:rsidP="00A6626F">
      <w:pPr>
        <w:autoSpaceDE w:val="0"/>
        <w:autoSpaceDN w:val="0"/>
        <w:adjustRightInd w:val="0"/>
        <w:spacing w:after="0" w:line="240" w:lineRule="auto"/>
        <w:rPr>
          <w:rFonts w:cstheme="minorHAnsi"/>
          <w:sz w:val="20"/>
          <w:szCs w:val="20"/>
        </w:rPr>
      </w:pPr>
      <w:r w:rsidRPr="003A0B46">
        <w:rPr>
          <w:rFonts w:cstheme="minorHAnsi"/>
          <w:b/>
          <w:bCs/>
          <w:noProof/>
          <w:color w:val="000000"/>
          <w:spacing w:val="10"/>
          <w:sz w:val="24"/>
          <w:szCs w:val="24"/>
          <w:shd w:val="clear" w:color="auto" w:fill="FFFFFF"/>
        </w:rPr>
        <w:drawing>
          <wp:anchor distT="0" distB="0" distL="114300" distR="114300" simplePos="0" relativeHeight="251658240" behindDoc="0" locked="0" layoutInCell="1" allowOverlap="1" wp14:anchorId="50E7610B" wp14:editId="6E71CDF8">
            <wp:simplePos x="0" y="0"/>
            <wp:positionH relativeFrom="margin">
              <wp:posOffset>24130</wp:posOffset>
            </wp:positionH>
            <wp:positionV relativeFrom="margin">
              <wp:posOffset>2621280</wp:posOffset>
            </wp:positionV>
            <wp:extent cx="2058670" cy="1373505"/>
            <wp:effectExtent l="0" t="0" r="0" b="0"/>
            <wp:wrapSquare wrapText="bothSides"/>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670" cy="1373505"/>
                    </a:xfrm>
                    <a:prstGeom prst="rect">
                      <a:avLst/>
                    </a:prstGeom>
                  </pic:spPr>
                </pic:pic>
              </a:graphicData>
            </a:graphic>
            <wp14:sizeRelH relativeFrom="margin">
              <wp14:pctWidth>0</wp14:pctWidth>
            </wp14:sizeRelH>
            <wp14:sizeRelV relativeFrom="margin">
              <wp14:pctHeight>0</wp14:pctHeight>
            </wp14:sizeRelV>
          </wp:anchor>
        </w:drawing>
      </w:r>
      <w:r w:rsidR="000417C4" w:rsidRPr="003A0B46">
        <w:rPr>
          <w:rFonts w:cstheme="minorHAnsi"/>
          <w:b/>
          <w:bCs/>
          <w:color w:val="000000"/>
          <w:spacing w:val="10"/>
          <w:sz w:val="24"/>
          <w:szCs w:val="24"/>
          <w:shd w:val="clear" w:color="auto" w:fill="FFFFFF"/>
        </w:rPr>
        <w:t>Ob razstav</w:t>
      </w:r>
      <w:r w:rsidR="000417C4" w:rsidRPr="003A0B46">
        <w:rPr>
          <w:rFonts w:cstheme="minorHAnsi"/>
          <w:b/>
          <w:bCs/>
          <w:color w:val="000000"/>
          <w:spacing w:val="10"/>
          <w:sz w:val="24"/>
          <w:szCs w:val="24"/>
          <w:shd w:val="clear" w:color="auto" w:fill="FFFFFF"/>
        </w:rPr>
        <w:t>i</w:t>
      </w:r>
      <w:r w:rsidR="000417C4" w:rsidRPr="003A0B46">
        <w:rPr>
          <w:rFonts w:cstheme="minorHAnsi"/>
          <w:b/>
          <w:bCs/>
          <w:color w:val="000000"/>
          <w:spacing w:val="10"/>
          <w:sz w:val="24"/>
          <w:szCs w:val="24"/>
          <w:shd w:val="clear" w:color="auto" w:fill="FFFFFF"/>
        </w:rPr>
        <w:t> </w:t>
      </w:r>
      <w:r w:rsidR="000417C4" w:rsidRPr="003A0B46">
        <w:rPr>
          <w:rStyle w:val="Poudarek"/>
          <w:rFonts w:cstheme="minorHAnsi"/>
          <w:b/>
          <w:bCs/>
          <w:color w:val="000000"/>
          <w:spacing w:val="10"/>
          <w:sz w:val="24"/>
          <w:szCs w:val="24"/>
          <w:shd w:val="clear" w:color="auto" w:fill="FFFFFF"/>
        </w:rPr>
        <w:t>Bojan Radovič: Replika</w:t>
      </w:r>
      <w:r w:rsidR="000417C4" w:rsidRPr="003A0B46">
        <w:rPr>
          <w:rStyle w:val="Poudarek"/>
          <w:rFonts w:cstheme="minorHAnsi"/>
          <w:b/>
          <w:bCs/>
          <w:color w:val="000000"/>
          <w:spacing w:val="10"/>
          <w:sz w:val="24"/>
          <w:szCs w:val="24"/>
          <w:shd w:val="clear" w:color="auto" w:fill="FFFFFF"/>
        </w:rPr>
        <w:t xml:space="preserve"> </w:t>
      </w:r>
      <w:r w:rsidR="000417C4" w:rsidRPr="003A0B46">
        <w:rPr>
          <w:rStyle w:val="Poudarek"/>
          <w:rFonts w:cstheme="minorHAnsi"/>
          <w:b/>
          <w:bCs/>
          <w:color w:val="000000"/>
          <w:spacing w:val="10"/>
          <w:sz w:val="24"/>
          <w:szCs w:val="24"/>
          <w:shd w:val="clear" w:color="auto" w:fill="FFFFFF"/>
        </w:rPr>
        <w:t xml:space="preserve">je </w:t>
      </w:r>
      <w:r w:rsidR="000417C4" w:rsidRPr="003A0B46">
        <w:rPr>
          <w:rFonts w:cstheme="minorHAnsi"/>
          <w:b/>
          <w:bCs/>
          <w:color w:val="000000"/>
          <w:spacing w:val="10"/>
          <w:sz w:val="24"/>
          <w:szCs w:val="24"/>
          <w:shd w:val="clear" w:color="auto" w:fill="FFFFFF"/>
        </w:rPr>
        <w:t xml:space="preserve">izšla </w:t>
      </w:r>
      <w:r w:rsidR="000417C4" w:rsidRPr="003A0B46">
        <w:rPr>
          <w:rFonts w:cstheme="minorHAnsi"/>
          <w:b/>
          <w:bCs/>
          <w:color w:val="000000"/>
          <w:spacing w:val="10"/>
          <w:sz w:val="24"/>
          <w:szCs w:val="24"/>
          <w:shd w:val="clear" w:color="auto" w:fill="FFFFFF"/>
        </w:rPr>
        <w:t xml:space="preserve">tudi </w:t>
      </w:r>
      <w:r w:rsidR="000417C4" w:rsidRPr="003A0B46">
        <w:rPr>
          <w:rFonts w:cstheme="minorHAnsi"/>
          <w:b/>
          <w:bCs/>
          <w:color w:val="000000"/>
          <w:spacing w:val="10"/>
          <w:sz w:val="24"/>
          <w:szCs w:val="24"/>
          <w:shd w:val="clear" w:color="auto" w:fill="FFFFFF"/>
        </w:rPr>
        <w:t>obsežna istoimenska monografija,</w:t>
      </w:r>
      <w:r w:rsidR="000417C4" w:rsidRPr="003A0B46">
        <w:rPr>
          <w:rFonts w:cstheme="minorHAnsi"/>
          <w:b/>
          <w:bCs/>
          <w:color w:val="000000"/>
          <w:spacing w:val="10"/>
          <w:sz w:val="24"/>
          <w:szCs w:val="24"/>
          <w:shd w:val="clear" w:color="auto" w:fill="FFFFFF"/>
        </w:rPr>
        <w:t xml:space="preserve"> posvečena novomeškemu fotografu srednje generacije, ki fotografijo že </w:t>
      </w:r>
      <w:bookmarkStart w:id="0" w:name="_Hlk116305393"/>
      <w:r w:rsidR="000417C4" w:rsidRPr="003A0B46">
        <w:rPr>
          <w:rFonts w:cstheme="minorHAnsi"/>
          <w:b/>
          <w:bCs/>
          <w:color w:val="000000"/>
          <w:spacing w:val="10"/>
          <w:sz w:val="24"/>
          <w:szCs w:val="24"/>
          <w:shd w:val="clear" w:color="auto" w:fill="FFFFFF"/>
        </w:rPr>
        <w:t>štiri desetletj</w:t>
      </w:r>
      <w:r w:rsidR="000417C4" w:rsidRPr="003A0B46">
        <w:rPr>
          <w:rFonts w:cstheme="minorHAnsi"/>
          <w:b/>
          <w:bCs/>
          <w:color w:val="000000"/>
          <w:spacing w:val="10"/>
          <w:sz w:val="24"/>
          <w:szCs w:val="24"/>
          <w:shd w:val="clear" w:color="auto" w:fill="FFFFFF"/>
        </w:rPr>
        <w:t>a</w:t>
      </w:r>
      <w:r w:rsidR="000417C4" w:rsidRPr="003A0B46">
        <w:rPr>
          <w:rFonts w:cstheme="minorHAnsi"/>
          <w:b/>
          <w:bCs/>
          <w:color w:val="000000"/>
          <w:spacing w:val="10"/>
          <w:sz w:val="24"/>
          <w:szCs w:val="24"/>
          <w:shd w:val="clear" w:color="auto" w:fill="FFFFFF"/>
        </w:rPr>
        <w:t xml:space="preserve"> ustvarja</w:t>
      </w:r>
      <w:r w:rsidR="000417C4" w:rsidRPr="003A0B46">
        <w:rPr>
          <w:rFonts w:cstheme="minorHAnsi"/>
          <w:b/>
          <w:bCs/>
          <w:color w:val="000000"/>
          <w:spacing w:val="10"/>
          <w:sz w:val="24"/>
          <w:szCs w:val="24"/>
          <w:shd w:val="clear" w:color="auto" w:fill="FFFFFF"/>
        </w:rPr>
        <w:t xml:space="preserve">, </w:t>
      </w:r>
      <w:r w:rsidR="000417C4" w:rsidRPr="003A0B46">
        <w:rPr>
          <w:rFonts w:cstheme="minorHAnsi"/>
          <w:b/>
          <w:bCs/>
          <w:color w:val="000000"/>
          <w:spacing w:val="10"/>
          <w:sz w:val="24"/>
          <w:szCs w:val="24"/>
          <w:shd w:val="clear" w:color="auto" w:fill="FFFFFF"/>
        </w:rPr>
        <w:t>preudarno koncipira</w:t>
      </w:r>
      <w:r w:rsidR="000417C4" w:rsidRPr="003A0B46">
        <w:rPr>
          <w:rFonts w:cstheme="minorHAnsi"/>
          <w:b/>
          <w:bCs/>
          <w:color w:val="000000"/>
          <w:spacing w:val="10"/>
          <w:sz w:val="24"/>
          <w:szCs w:val="24"/>
          <w:shd w:val="clear" w:color="auto" w:fill="FFFFFF"/>
        </w:rPr>
        <w:t xml:space="preserve">, </w:t>
      </w:r>
      <w:proofErr w:type="spellStart"/>
      <w:r w:rsidR="000417C4" w:rsidRPr="003A0B46">
        <w:rPr>
          <w:rFonts w:cstheme="minorHAnsi"/>
          <w:b/>
          <w:bCs/>
          <w:color w:val="000000"/>
          <w:spacing w:val="10"/>
          <w:sz w:val="24"/>
          <w:szCs w:val="24"/>
          <w:shd w:val="clear" w:color="auto" w:fill="FFFFFF"/>
        </w:rPr>
        <w:t>kontemplira</w:t>
      </w:r>
      <w:proofErr w:type="spellEnd"/>
      <w:r w:rsidR="000417C4" w:rsidRPr="003A0B46">
        <w:rPr>
          <w:rFonts w:cstheme="minorHAnsi"/>
          <w:b/>
          <w:bCs/>
          <w:color w:val="000000"/>
          <w:spacing w:val="10"/>
          <w:sz w:val="24"/>
          <w:szCs w:val="24"/>
          <w:shd w:val="clear" w:color="auto" w:fill="FFFFFF"/>
        </w:rPr>
        <w:t xml:space="preserve"> njeno materialno pojavnost, obstojnost</w:t>
      </w:r>
      <w:r w:rsidR="000417C4" w:rsidRPr="003A0B46">
        <w:rPr>
          <w:rFonts w:cstheme="minorHAnsi"/>
          <w:b/>
          <w:bCs/>
          <w:color w:val="000000"/>
          <w:spacing w:val="10"/>
          <w:sz w:val="24"/>
          <w:szCs w:val="24"/>
          <w:shd w:val="clear" w:color="auto" w:fill="FFFFFF"/>
        </w:rPr>
        <w:t xml:space="preserve"> ter </w:t>
      </w:r>
      <w:r w:rsidR="000417C4" w:rsidRPr="003A0B46">
        <w:rPr>
          <w:rFonts w:cstheme="minorHAnsi"/>
          <w:b/>
          <w:bCs/>
          <w:color w:val="000000"/>
          <w:spacing w:val="10"/>
          <w:sz w:val="24"/>
          <w:szCs w:val="24"/>
          <w:shd w:val="clear" w:color="auto" w:fill="FFFFFF"/>
        </w:rPr>
        <w:t>izmuzljivost njenih pomenov in forme</w:t>
      </w:r>
      <w:r w:rsidR="000417C4" w:rsidRPr="003A0B46">
        <w:rPr>
          <w:rFonts w:cstheme="minorHAnsi"/>
          <w:b/>
          <w:bCs/>
          <w:color w:val="000000"/>
          <w:spacing w:val="10"/>
          <w:sz w:val="24"/>
          <w:szCs w:val="24"/>
          <w:shd w:val="clear" w:color="auto" w:fill="FFFFFF"/>
        </w:rPr>
        <w:t xml:space="preserve"> in se veliko ukvarja</w:t>
      </w:r>
      <w:r w:rsidR="000417C4" w:rsidRPr="003A0B46">
        <w:rPr>
          <w:rFonts w:cstheme="minorHAnsi"/>
          <w:b/>
          <w:bCs/>
          <w:color w:val="000000"/>
          <w:spacing w:val="10"/>
          <w:sz w:val="24"/>
          <w:szCs w:val="24"/>
          <w:shd w:val="clear" w:color="auto" w:fill="FFFFFF"/>
        </w:rPr>
        <w:t xml:space="preserve"> z njeno fizično izvedbo.</w:t>
      </w:r>
      <w:r w:rsidR="000417C4" w:rsidRPr="004646DD">
        <w:rPr>
          <w:rFonts w:cstheme="minorHAnsi"/>
          <w:color w:val="000000"/>
          <w:spacing w:val="10"/>
          <w:sz w:val="24"/>
          <w:szCs w:val="24"/>
          <w:shd w:val="clear" w:color="auto" w:fill="FFFFFF"/>
        </w:rPr>
        <w:t> </w:t>
      </w:r>
      <w:bookmarkEnd w:id="0"/>
      <w:r w:rsidR="004646DD" w:rsidRPr="004646DD">
        <w:rPr>
          <w:rFonts w:cstheme="minorHAnsi"/>
          <w:color w:val="000000"/>
          <w:spacing w:val="10"/>
          <w:sz w:val="24"/>
          <w:szCs w:val="24"/>
          <w:shd w:val="clear" w:color="auto" w:fill="FFFFFF"/>
        </w:rPr>
        <w:br/>
      </w:r>
      <w:r w:rsidR="004646DD" w:rsidRPr="004646DD">
        <w:rPr>
          <w:rFonts w:cstheme="minorHAnsi"/>
          <w:color w:val="000000"/>
          <w:spacing w:val="10"/>
          <w:sz w:val="24"/>
          <w:szCs w:val="24"/>
          <w:shd w:val="clear" w:color="auto" w:fill="FFFFFF"/>
        </w:rPr>
        <w:br/>
      </w:r>
      <w:r w:rsidR="000417C4" w:rsidRPr="003A0B46">
        <w:rPr>
          <w:rFonts w:cstheme="minorHAnsi"/>
          <w:color w:val="000000"/>
          <w:spacing w:val="10"/>
          <w:shd w:val="clear" w:color="auto" w:fill="FFFFFF"/>
        </w:rPr>
        <w:t>Spremni besedili k monografiji sta prispevali teoretičarka</w:t>
      </w:r>
      <w:r w:rsidR="004646DD" w:rsidRPr="003A0B46">
        <w:rPr>
          <w:rFonts w:cstheme="minorHAnsi"/>
          <w:color w:val="000000"/>
          <w:spacing w:val="10"/>
          <w:shd w:val="clear" w:color="auto" w:fill="FFFFFF"/>
        </w:rPr>
        <w:t xml:space="preserve">, kuratorka in filozofinja dr. Marina Gržinić (Filozofski inštitut ZRC SAZU) ter kustosinja in vodja Galerije Jakopič dr. Marija Skočir, ki je knjigo tudi uredila v sodelovanju s kustosinjo </w:t>
      </w:r>
      <w:r w:rsidR="000417C4" w:rsidRPr="003A0B46">
        <w:rPr>
          <w:rFonts w:cstheme="minorHAnsi"/>
          <w:color w:val="000000"/>
          <w:spacing w:val="10"/>
          <w:shd w:val="clear" w:color="auto" w:fill="FFFFFF"/>
        </w:rPr>
        <w:t>Julij</w:t>
      </w:r>
      <w:r w:rsidR="004646DD" w:rsidRPr="003A0B46">
        <w:rPr>
          <w:rFonts w:cstheme="minorHAnsi"/>
          <w:color w:val="000000"/>
          <w:spacing w:val="10"/>
          <w:shd w:val="clear" w:color="auto" w:fill="FFFFFF"/>
        </w:rPr>
        <w:t>o</w:t>
      </w:r>
      <w:r w:rsidR="000417C4" w:rsidRPr="003A0B46">
        <w:rPr>
          <w:rFonts w:cstheme="minorHAnsi"/>
          <w:color w:val="000000"/>
          <w:spacing w:val="10"/>
          <w:shd w:val="clear" w:color="auto" w:fill="FFFFFF"/>
        </w:rPr>
        <w:t xml:space="preserve"> Hoda.</w:t>
      </w:r>
      <w:r w:rsidR="004646DD" w:rsidRPr="003A0B46">
        <w:rPr>
          <w:rFonts w:cstheme="minorHAnsi"/>
          <w:color w:val="000000"/>
          <w:spacing w:val="10"/>
          <w:shd w:val="clear" w:color="auto" w:fill="FFFFFF"/>
        </w:rPr>
        <w:br/>
      </w:r>
      <w:r w:rsidR="004646DD" w:rsidRPr="003A0B46">
        <w:rPr>
          <w:rFonts w:cstheme="minorHAnsi"/>
          <w:color w:val="000000"/>
          <w:spacing w:val="10"/>
          <w:shd w:val="clear" w:color="auto" w:fill="FFFFFF"/>
        </w:rPr>
        <w:br/>
      </w:r>
      <w:r w:rsidR="004646DD" w:rsidRPr="003A0B46">
        <w:rPr>
          <w:rFonts w:cstheme="minorHAnsi"/>
        </w:rPr>
        <w:t>Če naj razumemo, o čem govori katalog istoimenske razstave, je treba misliti fotografa</w:t>
      </w:r>
      <w:r w:rsidR="004646DD" w:rsidRPr="003A0B46">
        <w:rPr>
          <w:rFonts w:cstheme="minorHAnsi"/>
        </w:rPr>
        <w:t>, je v svojem tekstu poudarila dr. Marina Gržinić: »</w:t>
      </w:r>
      <w:r w:rsidR="004646DD" w:rsidRPr="003A0B46">
        <w:rPr>
          <w:rFonts w:cstheme="minorHAnsi"/>
          <w:i/>
          <w:iCs/>
        </w:rPr>
        <w:t>Bojan Radovič je ena osrednjih osebnosti sodobne slovenske fotografije in njenih poti. V slovenskem umetniškem svetu in prej, v jugoslovanskem fotografskem prostoru, je bil prisoten kot fotograf in kot sijajen razvijalec fotografij ter producent številnih razstavnih projektov in kot organizator številnih fotografskih dogodkov. Kot pristen spremljevalec sodobne slovenske fotografske scene se že desetletja ukvarja s fotografsko prakso, raziskuje njene estetske in konceptualne razsežnosti ter njene nezmožnosti, hkrati pa je tudi podpornik številnih fotografov različnih generacij.</w:t>
      </w:r>
      <w:r w:rsidR="004646DD" w:rsidRPr="003A0B46">
        <w:rPr>
          <w:rFonts w:cstheme="minorHAnsi"/>
          <w:i/>
          <w:iCs/>
        </w:rPr>
        <w:t>«</w:t>
      </w:r>
      <w:r w:rsidRPr="003A0B46">
        <w:rPr>
          <w:rFonts w:cstheme="minorHAnsi"/>
          <w:i/>
          <w:iCs/>
        </w:rPr>
        <w:br/>
      </w:r>
      <w:r w:rsidRPr="003A0B46">
        <w:rPr>
          <w:rFonts w:cstheme="minorHAnsi"/>
          <w:i/>
          <w:iCs/>
        </w:rPr>
        <w:br/>
      </w:r>
      <w:r w:rsidRPr="003A0B46">
        <w:rPr>
          <w:rFonts w:cstheme="minorHAnsi"/>
        </w:rPr>
        <w:t>Monografija</w:t>
      </w:r>
      <w:r w:rsidR="003A0B46" w:rsidRPr="003A0B46">
        <w:rPr>
          <w:rFonts w:cstheme="minorHAnsi"/>
        </w:rPr>
        <w:t xml:space="preserve"> in</w:t>
      </w:r>
      <w:r w:rsidRPr="003A0B46">
        <w:rPr>
          <w:rFonts w:cstheme="minorHAnsi"/>
        </w:rPr>
        <w:t xml:space="preserve"> razstava izpostavlja</w:t>
      </w:r>
      <w:r w:rsidR="003A0B46" w:rsidRPr="003A0B46">
        <w:rPr>
          <w:rFonts w:cstheme="minorHAnsi"/>
        </w:rPr>
        <w:t>ta</w:t>
      </w:r>
      <w:r w:rsidRPr="003A0B46">
        <w:rPr>
          <w:rFonts w:cstheme="minorHAnsi"/>
        </w:rPr>
        <w:t xml:space="preserve"> najpomembnejša ustvarjalna snovanja, ki so Radovičevo fotografsko pot izrazito zaznamovala in ki dopuščajo vedno novo </w:t>
      </w:r>
      <w:proofErr w:type="spellStart"/>
      <w:r w:rsidRPr="003A0B46">
        <w:rPr>
          <w:rFonts w:cstheme="minorHAnsi"/>
        </w:rPr>
        <w:t>preizpraševanje</w:t>
      </w:r>
      <w:proofErr w:type="spellEnd"/>
      <w:r w:rsidRPr="003A0B46">
        <w:rPr>
          <w:rFonts w:cstheme="minorHAnsi"/>
        </w:rPr>
        <w:t xml:space="preserve"> materialnih, tehnoloških, formalnih in teoretskih postulatov fotografije.</w:t>
      </w:r>
      <w:r w:rsidR="003A0B46" w:rsidRPr="003A0B46">
        <w:rPr>
          <w:rFonts w:cstheme="minorHAnsi"/>
        </w:rPr>
        <w:t xml:space="preserve"> V monografiji je predstavljenih </w:t>
      </w:r>
      <w:r w:rsidR="003A0B46" w:rsidRPr="003A0B46">
        <w:rPr>
          <w:rFonts w:cstheme="minorHAnsi"/>
          <w:color w:val="000000"/>
          <w:spacing w:val="10"/>
          <w:shd w:val="clear" w:color="auto" w:fill="FFFFFF"/>
        </w:rPr>
        <w:t xml:space="preserve">skupno 18 </w:t>
      </w:r>
      <w:r w:rsidR="003A0B46" w:rsidRPr="003A0B46">
        <w:rPr>
          <w:rFonts w:cstheme="minorHAnsi"/>
          <w:color w:val="000000"/>
          <w:spacing w:val="10"/>
          <w:shd w:val="clear" w:color="auto" w:fill="FFFFFF"/>
        </w:rPr>
        <w:t xml:space="preserve">fotografskih </w:t>
      </w:r>
      <w:r w:rsidR="003A0B46" w:rsidRPr="003A0B46">
        <w:rPr>
          <w:rFonts w:cstheme="minorHAnsi"/>
          <w:color w:val="000000"/>
          <w:spacing w:val="10"/>
          <w:shd w:val="clear" w:color="auto" w:fill="FFFFFF"/>
        </w:rPr>
        <w:t>serij</w:t>
      </w:r>
      <w:r w:rsidR="003A0B46">
        <w:rPr>
          <w:rFonts w:cstheme="minorHAnsi"/>
          <w:color w:val="000000"/>
          <w:spacing w:val="10"/>
          <w:shd w:val="clear" w:color="auto" w:fill="FFFFFF"/>
        </w:rPr>
        <w:t xml:space="preserve"> Bojana Radoviča</w:t>
      </w:r>
      <w:r w:rsidR="003A0B46" w:rsidRPr="003A0B46">
        <w:rPr>
          <w:rFonts w:cstheme="minorHAnsi"/>
          <w:color w:val="000000"/>
          <w:spacing w:val="10"/>
          <w:shd w:val="clear" w:color="auto" w:fill="FFFFFF"/>
        </w:rPr>
        <w:t xml:space="preserve">, v katerih </w:t>
      </w:r>
      <w:r w:rsidR="003A0B46" w:rsidRPr="003A0B46">
        <w:rPr>
          <w:rFonts w:cstheme="minorHAnsi"/>
          <w:color w:val="000000"/>
          <w:spacing w:val="10"/>
          <w:shd w:val="clear" w:color="auto" w:fill="FFFFFF"/>
        </w:rPr>
        <w:t>se ideja replike manifestira na različnih ravneh.</w:t>
      </w:r>
      <w:r>
        <w:rPr>
          <w:sz w:val="24"/>
          <w:szCs w:val="24"/>
        </w:rPr>
        <w:br/>
      </w:r>
      <w:r>
        <w:rPr>
          <w:sz w:val="24"/>
          <w:szCs w:val="24"/>
        </w:rPr>
        <w:br/>
      </w:r>
      <w:r w:rsidRPr="00A6626F">
        <w:rPr>
          <w:rFonts w:cstheme="minorHAnsi"/>
          <w:b/>
          <w:bCs/>
          <w:sz w:val="20"/>
          <w:szCs w:val="20"/>
        </w:rPr>
        <w:t>Kolofon:</w:t>
      </w:r>
      <w:r w:rsidRPr="00A6626F">
        <w:rPr>
          <w:rFonts w:cstheme="minorHAnsi"/>
          <w:sz w:val="20"/>
          <w:szCs w:val="20"/>
        </w:rPr>
        <w:t xml:space="preserve"> </w:t>
      </w:r>
    </w:p>
    <w:p w14:paraId="3BD27A83" w14:textId="541CD7E9" w:rsidR="00A6626F" w:rsidRPr="003A0B46" w:rsidRDefault="00A6626F" w:rsidP="00A6626F">
      <w:pPr>
        <w:autoSpaceDE w:val="0"/>
        <w:autoSpaceDN w:val="0"/>
        <w:adjustRightInd w:val="0"/>
        <w:spacing w:after="0" w:line="240" w:lineRule="auto"/>
        <w:rPr>
          <w:rFonts w:cstheme="minorHAnsi"/>
          <w:i/>
          <w:iCs/>
          <w:sz w:val="20"/>
          <w:szCs w:val="20"/>
        </w:rPr>
      </w:pPr>
      <w:r w:rsidRPr="00A6626F">
        <w:rPr>
          <w:rFonts w:cstheme="minorHAnsi"/>
          <w:sz w:val="20"/>
          <w:szCs w:val="20"/>
        </w:rPr>
        <w:t>Založnik</w:t>
      </w:r>
      <w:r w:rsidR="003A0B46">
        <w:rPr>
          <w:rFonts w:cstheme="minorHAnsi"/>
          <w:sz w:val="20"/>
          <w:szCs w:val="20"/>
        </w:rPr>
        <w:t xml:space="preserve">: </w:t>
      </w:r>
      <w:r w:rsidRPr="00A6626F">
        <w:rPr>
          <w:rFonts w:cstheme="minorHAnsi"/>
          <w:sz w:val="20"/>
          <w:szCs w:val="20"/>
        </w:rPr>
        <w:t>Muzej in galerije mesta Ljubljane,</w:t>
      </w:r>
      <w:r>
        <w:rPr>
          <w:rFonts w:cstheme="minorHAnsi"/>
          <w:i/>
          <w:iCs/>
          <w:sz w:val="20"/>
          <w:szCs w:val="20"/>
        </w:rPr>
        <w:t xml:space="preserve"> </w:t>
      </w:r>
      <w:r w:rsidRPr="00A6626F">
        <w:rPr>
          <w:rFonts w:cstheme="minorHAnsi"/>
          <w:sz w:val="20"/>
          <w:szCs w:val="20"/>
        </w:rPr>
        <w:t>zanje</w:t>
      </w:r>
      <w:r w:rsidRPr="00A6626F">
        <w:rPr>
          <w:rFonts w:cstheme="minorHAnsi"/>
          <w:i/>
          <w:iCs/>
          <w:sz w:val="20"/>
          <w:szCs w:val="20"/>
        </w:rPr>
        <w:t xml:space="preserve">: </w:t>
      </w:r>
      <w:r w:rsidRPr="00A6626F">
        <w:rPr>
          <w:rFonts w:cstheme="minorHAnsi"/>
          <w:sz w:val="20"/>
          <w:szCs w:val="20"/>
        </w:rPr>
        <w:t>Blaž Peršin, direktor</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Galerija Jakopič</w:t>
      </w:r>
      <w:r w:rsidR="003A0B46">
        <w:rPr>
          <w:rFonts w:cstheme="minorHAnsi"/>
          <w:sz w:val="20"/>
          <w:szCs w:val="20"/>
        </w:rPr>
        <w:t xml:space="preserve">, </w:t>
      </w:r>
    </w:p>
    <w:p w14:paraId="5A6C4E63" w14:textId="43CA91A5" w:rsidR="000417C4" w:rsidRPr="003A0B46" w:rsidRDefault="00A6626F" w:rsidP="003A0B46">
      <w:pPr>
        <w:autoSpaceDE w:val="0"/>
        <w:autoSpaceDN w:val="0"/>
        <w:adjustRightInd w:val="0"/>
        <w:spacing w:after="0" w:line="240" w:lineRule="auto"/>
        <w:rPr>
          <w:rFonts w:cstheme="minorHAnsi"/>
          <w:i/>
          <w:iCs/>
          <w:sz w:val="20"/>
          <w:szCs w:val="20"/>
        </w:rPr>
      </w:pPr>
      <w:r w:rsidRPr="00A6626F">
        <w:rPr>
          <w:rFonts w:cstheme="minorHAnsi"/>
          <w:sz w:val="20"/>
          <w:szCs w:val="20"/>
        </w:rPr>
        <w:t>zanjo</w:t>
      </w:r>
      <w:r w:rsidRPr="00A6626F">
        <w:rPr>
          <w:rFonts w:cstheme="minorHAnsi"/>
          <w:i/>
          <w:iCs/>
          <w:sz w:val="20"/>
          <w:szCs w:val="20"/>
        </w:rPr>
        <w:t xml:space="preserve">: </w:t>
      </w:r>
      <w:r w:rsidRPr="00A6626F">
        <w:rPr>
          <w:rFonts w:cstheme="minorHAnsi"/>
          <w:sz w:val="20"/>
          <w:szCs w:val="20"/>
        </w:rPr>
        <w:t>dr. Marija Skočir, vodja galerije</w:t>
      </w:r>
      <w:r w:rsidR="003A0B46">
        <w:rPr>
          <w:rFonts w:cstheme="minorHAnsi"/>
          <w:sz w:val="20"/>
          <w:szCs w:val="20"/>
        </w:rPr>
        <w:t xml:space="preserve">; </w:t>
      </w:r>
      <w:r w:rsidRPr="00A6626F">
        <w:rPr>
          <w:rFonts w:cstheme="minorHAnsi"/>
          <w:sz w:val="20"/>
          <w:szCs w:val="20"/>
        </w:rPr>
        <w:t>Fotografije</w:t>
      </w:r>
      <w:r w:rsidRPr="00A6626F">
        <w:rPr>
          <w:rFonts w:cstheme="minorHAnsi"/>
          <w:i/>
          <w:iCs/>
          <w:sz w:val="20"/>
          <w:szCs w:val="20"/>
        </w:rPr>
        <w:t xml:space="preserve">: </w:t>
      </w:r>
      <w:r w:rsidRPr="00A6626F">
        <w:rPr>
          <w:rFonts w:cstheme="minorHAnsi"/>
          <w:sz w:val="20"/>
          <w:szCs w:val="20"/>
        </w:rPr>
        <w:t>Bojan Radovič</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Urednici</w:t>
      </w:r>
      <w:r w:rsidRPr="00A6626F">
        <w:rPr>
          <w:rFonts w:cstheme="minorHAnsi"/>
          <w:i/>
          <w:iCs/>
          <w:sz w:val="20"/>
          <w:szCs w:val="20"/>
        </w:rPr>
        <w:t xml:space="preserve">: </w:t>
      </w:r>
      <w:r w:rsidRPr="00A6626F">
        <w:rPr>
          <w:rFonts w:cstheme="minorHAnsi"/>
          <w:sz w:val="20"/>
          <w:szCs w:val="20"/>
        </w:rPr>
        <w:t>dr. Marija Skočir, Julija Hoda</w:t>
      </w:r>
      <w:r w:rsidR="003A0B46">
        <w:rPr>
          <w:rFonts w:cstheme="minorHAnsi"/>
          <w:i/>
          <w:iCs/>
          <w:sz w:val="20"/>
          <w:szCs w:val="20"/>
        </w:rPr>
        <w:t xml:space="preserve">; </w:t>
      </w:r>
      <w:r w:rsidRPr="00A6626F">
        <w:rPr>
          <w:rFonts w:cstheme="minorHAnsi"/>
          <w:sz w:val="20"/>
          <w:szCs w:val="20"/>
        </w:rPr>
        <w:t>Besedili</w:t>
      </w:r>
      <w:r w:rsidR="003A0B46">
        <w:rPr>
          <w:rFonts w:cstheme="minorHAnsi"/>
          <w:sz w:val="20"/>
          <w:szCs w:val="20"/>
        </w:rPr>
        <w:t xml:space="preserve">: </w:t>
      </w:r>
      <w:r w:rsidRPr="00A6626F">
        <w:rPr>
          <w:rFonts w:cstheme="minorHAnsi"/>
          <w:sz w:val="20"/>
          <w:szCs w:val="20"/>
        </w:rPr>
        <w:t>dr. Marina Gržinić, dr. Marija</w:t>
      </w:r>
      <w:r w:rsidR="003A0B46">
        <w:rPr>
          <w:rFonts w:cstheme="minorHAnsi"/>
          <w:sz w:val="20"/>
          <w:szCs w:val="20"/>
        </w:rPr>
        <w:t xml:space="preserve"> </w:t>
      </w:r>
      <w:r w:rsidRPr="00A6626F">
        <w:rPr>
          <w:rFonts w:cstheme="minorHAnsi"/>
          <w:sz w:val="20"/>
          <w:szCs w:val="20"/>
        </w:rPr>
        <w:t>Skočir</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Prevod v slovenščino</w:t>
      </w:r>
      <w:r w:rsidRPr="00A6626F">
        <w:rPr>
          <w:rFonts w:cstheme="minorHAnsi"/>
          <w:i/>
          <w:iCs/>
          <w:sz w:val="20"/>
          <w:szCs w:val="20"/>
        </w:rPr>
        <w:t xml:space="preserve">: </w:t>
      </w:r>
      <w:r w:rsidRPr="00A6626F">
        <w:rPr>
          <w:rFonts w:cstheme="minorHAnsi"/>
          <w:sz w:val="20"/>
          <w:szCs w:val="20"/>
        </w:rPr>
        <w:t xml:space="preserve">dr. </w:t>
      </w:r>
      <w:proofErr w:type="spellStart"/>
      <w:r w:rsidRPr="00A6626F">
        <w:rPr>
          <w:rFonts w:cstheme="minorHAnsi"/>
          <w:sz w:val="20"/>
          <w:szCs w:val="20"/>
        </w:rPr>
        <w:t>Jovita</w:t>
      </w:r>
      <w:proofErr w:type="spellEnd"/>
      <w:r w:rsidRPr="00A6626F">
        <w:rPr>
          <w:rFonts w:cstheme="minorHAnsi"/>
          <w:sz w:val="20"/>
          <w:szCs w:val="20"/>
        </w:rPr>
        <w:t xml:space="preserve"> Pristovšek</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Prevodi v</w:t>
      </w:r>
      <w:r w:rsidR="003A0B46">
        <w:rPr>
          <w:rFonts w:cstheme="minorHAnsi"/>
          <w:sz w:val="20"/>
          <w:szCs w:val="20"/>
        </w:rPr>
        <w:t xml:space="preserve"> angleščino</w:t>
      </w:r>
      <w:r w:rsidRPr="00A6626F">
        <w:rPr>
          <w:rFonts w:cstheme="minorHAnsi"/>
          <w:i/>
          <w:iCs/>
          <w:sz w:val="20"/>
          <w:szCs w:val="20"/>
        </w:rPr>
        <w:t xml:space="preserve">: </w:t>
      </w:r>
      <w:r w:rsidRPr="00A6626F">
        <w:rPr>
          <w:rFonts w:cstheme="minorHAnsi"/>
          <w:sz w:val="20"/>
          <w:szCs w:val="20"/>
        </w:rPr>
        <w:t>Lukas Debeljak</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Lektura slovenskih besedil</w:t>
      </w:r>
      <w:r w:rsidRPr="00A6626F">
        <w:rPr>
          <w:rFonts w:cstheme="minorHAnsi"/>
          <w:i/>
          <w:iCs/>
          <w:sz w:val="20"/>
          <w:szCs w:val="20"/>
        </w:rPr>
        <w:t xml:space="preserve">: </w:t>
      </w:r>
      <w:r w:rsidRPr="00A6626F">
        <w:rPr>
          <w:rFonts w:cstheme="minorHAnsi"/>
          <w:sz w:val="20"/>
          <w:szCs w:val="20"/>
        </w:rPr>
        <w:t>Katja Paladin</w:t>
      </w:r>
      <w:r w:rsidR="003A0B46">
        <w:rPr>
          <w:rFonts w:cstheme="minorHAnsi"/>
          <w:sz w:val="20"/>
          <w:szCs w:val="20"/>
        </w:rPr>
        <w:t>;</w:t>
      </w:r>
      <w:r w:rsidR="003A0B46">
        <w:rPr>
          <w:rFonts w:cstheme="minorHAnsi"/>
          <w:i/>
          <w:iCs/>
          <w:sz w:val="20"/>
          <w:szCs w:val="20"/>
        </w:rPr>
        <w:t xml:space="preserve"> </w:t>
      </w:r>
      <w:r w:rsidRPr="00A6626F">
        <w:rPr>
          <w:rFonts w:cstheme="minorHAnsi"/>
          <w:sz w:val="20"/>
          <w:szCs w:val="20"/>
        </w:rPr>
        <w:t>Lektura angleških besedil: Erica Johnson Debeljak</w:t>
      </w:r>
      <w:r w:rsidR="003A0B46">
        <w:rPr>
          <w:rFonts w:cstheme="minorHAnsi"/>
          <w:sz w:val="20"/>
          <w:szCs w:val="20"/>
        </w:rPr>
        <w:t xml:space="preserve">; </w:t>
      </w:r>
      <w:r w:rsidRPr="00A6626F">
        <w:rPr>
          <w:rFonts w:cstheme="minorHAnsi"/>
          <w:sz w:val="20"/>
          <w:szCs w:val="20"/>
        </w:rPr>
        <w:t>Oblikovanje</w:t>
      </w:r>
      <w:r w:rsidRPr="00A6626F">
        <w:rPr>
          <w:rFonts w:cstheme="minorHAnsi"/>
          <w:i/>
          <w:iCs/>
          <w:sz w:val="20"/>
          <w:szCs w:val="20"/>
        </w:rPr>
        <w:t>:</w:t>
      </w:r>
      <w:r w:rsidR="003A0B46">
        <w:rPr>
          <w:rFonts w:cstheme="minorHAnsi"/>
          <w:i/>
          <w:iCs/>
          <w:sz w:val="20"/>
          <w:szCs w:val="20"/>
        </w:rPr>
        <w:t xml:space="preserve"> </w:t>
      </w:r>
      <w:r w:rsidRPr="00A6626F">
        <w:rPr>
          <w:rFonts w:cstheme="minorHAnsi"/>
          <w:sz w:val="20"/>
          <w:szCs w:val="20"/>
        </w:rPr>
        <w:t xml:space="preserve">Bojan Lazarevič (Agora </w:t>
      </w:r>
      <w:proofErr w:type="spellStart"/>
      <w:r w:rsidRPr="00A6626F">
        <w:rPr>
          <w:rFonts w:cstheme="minorHAnsi"/>
          <w:sz w:val="20"/>
          <w:szCs w:val="20"/>
        </w:rPr>
        <w:t>Proars</w:t>
      </w:r>
      <w:proofErr w:type="spellEnd"/>
      <w:r w:rsidRPr="00A6626F">
        <w:rPr>
          <w:rFonts w:cstheme="minorHAnsi"/>
          <w:sz w:val="20"/>
          <w:szCs w:val="20"/>
        </w:rPr>
        <w:t>)</w:t>
      </w:r>
      <w:r w:rsidR="003A0B46">
        <w:rPr>
          <w:rFonts w:cstheme="minorHAnsi"/>
          <w:sz w:val="20"/>
          <w:szCs w:val="20"/>
        </w:rPr>
        <w:t xml:space="preserve">; </w:t>
      </w:r>
      <w:r w:rsidRPr="00A6626F">
        <w:rPr>
          <w:rFonts w:cstheme="minorHAnsi"/>
          <w:sz w:val="20"/>
          <w:szCs w:val="20"/>
        </w:rPr>
        <w:t>Prelom</w:t>
      </w:r>
      <w:r w:rsidRPr="00A6626F">
        <w:rPr>
          <w:rFonts w:cstheme="minorHAnsi"/>
          <w:i/>
          <w:iCs/>
          <w:sz w:val="20"/>
          <w:szCs w:val="20"/>
        </w:rPr>
        <w:t xml:space="preserve">: </w:t>
      </w:r>
      <w:r w:rsidRPr="00A6626F">
        <w:rPr>
          <w:rFonts w:cstheme="minorHAnsi"/>
          <w:sz w:val="20"/>
          <w:szCs w:val="20"/>
        </w:rPr>
        <w:t>Marjan Božič</w:t>
      </w:r>
      <w:r w:rsidR="003A0B46">
        <w:rPr>
          <w:rFonts w:cstheme="minorHAnsi"/>
          <w:sz w:val="20"/>
          <w:szCs w:val="20"/>
        </w:rPr>
        <w:t xml:space="preserve">; </w:t>
      </w:r>
      <w:r w:rsidRPr="00A6626F">
        <w:rPr>
          <w:rFonts w:cstheme="minorHAnsi"/>
          <w:sz w:val="20"/>
          <w:szCs w:val="20"/>
        </w:rPr>
        <w:t>Tisk</w:t>
      </w:r>
      <w:r w:rsidRPr="00A6626F">
        <w:rPr>
          <w:rFonts w:cstheme="minorHAnsi"/>
          <w:i/>
          <w:iCs/>
          <w:sz w:val="20"/>
          <w:szCs w:val="20"/>
        </w:rPr>
        <w:t xml:space="preserve">: </w:t>
      </w:r>
      <w:proofErr w:type="spellStart"/>
      <w:r w:rsidRPr="00A6626F">
        <w:rPr>
          <w:rFonts w:cstheme="minorHAnsi"/>
          <w:sz w:val="20"/>
          <w:szCs w:val="20"/>
        </w:rPr>
        <w:t>R-tisk</w:t>
      </w:r>
      <w:proofErr w:type="spellEnd"/>
      <w:r w:rsidR="003A0B46">
        <w:rPr>
          <w:rFonts w:cstheme="minorHAnsi"/>
          <w:sz w:val="20"/>
          <w:szCs w:val="20"/>
        </w:rPr>
        <w:t xml:space="preserve">; </w:t>
      </w:r>
      <w:r w:rsidRPr="00A6626F">
        <w:rPr>
          <w:rFonts w:cstheme="minorHAnsi"/>
          <w:sz w:val="20"/>
          <w:szCs w:val="20"/>
        </w:rPr>
        <w:t>Naklada</w:t>
      </w:r>
      <w:r w:rsidRPr="00A6626F">
        <w:rPr>
          <w:rFonts w:cstheme="minorHAnsi"/>
          <w:i/>
          <w:iCs/>
          <w:sz w:val="20"/>
          <w:szCs w:val="20"/>
        </w:rPr>
        <w:t xml:space="preserve">: </w:t>
      </w:r>
      <w:r w:rsidRPr="00A6626F">
        <w:rPr>
          <w:rFonts w:cstheme="minorHAnsi"/>
          <w:sz w:val="20"/>
          <w:szCs w:val="20"/>
        </w:rPr>
        <w:t>300</w:t>
      </w:r>
    </w:p>
    <w:sectPr w:rsidR="000417C4" w:rsidRPr="003A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C4"/>
    <w:rsid w:val="000417C4"/>
    <w:rsid w:val="003A0B46"/>
    <w:rsid w:val="004646DD"/>
    <w:rsid w:val="0066272C"/>
    <w:rsid w:val="00A66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15D5"/>
  <w15:chartTrackingRefBased/>
  <w15:docId w15:val="{B1E4F39C-9E26-4C44-ABD9-BAD3E37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041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381</Words>
  <Characters>2172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Čehovin Korsika</dc:creator>
  <cp:keywords/>
  <dc:description/>
  <cp:lastModifiedBy>Maja Čehovin Korsika</cp:lastModifiedBy>
  <cp:revision>1</cp:revision>
  <dcterms:created xsi:type="dcterms:W3CDTF">2022-10-25T07:21:00Z</dcterms:created>
  <dcterms:modified xsi:type="dcterms:W3CDTF">2022-10-25T07:59:00Z</dcterms:modified>
</cp:coreProperties>
</file>